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F746">
      <w:pPr>
        <w:pStyle w:val="6"/>
        <w:ind w:firstLine="640"/>
        <w:rPr>
          <w:rFonts w:ascii="仿宋_GB2312" w:eastAsia="仿宋_GB2312"/>
          <w:szCs w:val="36"/>
          <w:lang w:val="zh-CN"/>
        </w:rPr>
      </w:pPr>
    </w:p>
    <w:p w14:paraId="3AEBF6C4">
      <w:pPr>
        <w:pStyle w:val="6"/>
        <w:ind w:firstLine="640"/>
        <w:rPr>
          <w:rFonts w:ascii="仿宋_GB2312" w:eastAsia="仿宋_GB2312"/>
          <w:szCs w:val="36"/>
          <w:lang w:val="zh-CN"/>
        </w:rPr>
      </w:pPr>
    </w:p>
    <w:p w14:paraId="35A7D172">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15FA92C">
      <w:pPr>
        <w:autoSpaceDE w:val="0"/>
        <w:autoSpaceDN w:val="0"/>
        <w:adjustRightInd w:val="0"/>
        <w:jc w:val="center"/>
        <w:rPr>
          <w:rFonts w:hint="eastAsia" w:ascii="黑体" w:hAnsi="华文中宋" w:eastAsia="黑体" w:cs="华文中宋"/>
          <w:color w:val="000000"/>
          <w:sz w:val="52"/>
          <w:szCs w:val="52"/>
          <w:lang w:val="zh-CN"/>
        </w:rPr>
      </w:pPr>
      <w:r>
        <w:rPr>
          <w:rFonts w:hint="eastAsia" w:ascii="黑体" w:hAnsi="华文中宋" w:eastAsia="黑体" w:cs="华文中宋"/>
          <w:color w:val="000000"/>
          <w:sz w:val="52"/>
          <w:szCs w:val="52"/>
          <w:lang w:val="en-US" w:eastAsia="zh-CN"/>
        </w:rPr>
        <w:t>冬夏季节能帘安装项目</w:t>
      </w:r>
    </w:p>
    <w:p w14:paraId="2ABF312B">
      <w:pPr>
        <w:pStyle w:val="6"/>
        <w:ind w:firstLine="640"/>
        <w:rPr>
          <w:rFonts w:ascii="仿宋_GB2312" w:eastAsia="仿宋_GB2312"/>
          <w:szCs w:val="36"/>
        </w:rPr>
      </w:pPr>
    </w:p>
    <w:p w14:paraId="681CF30E">
      <w:pPr>
        <w:pStyle w:val="6"/>
        <w:ind w:firstLine="640"/>
        <w:rPr>
          <w:rFonts w:ascii="仿宋_GB2312" w:eastAsia="仿宋_GB2312"/>
          <w:szCs w:val="36"/>
        </w:rPr>
      </w:pPr>
    </w:p>
    <w:p w14:paraId="5C4AB00D">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94E0799">
      <w:pPr>
        <w:jc w:val="center"/>
        <w:rPr>
          <w:rFonts w:ascii="宋体" w:hAnsi="宋体"/>
          <w:b/>
          <w:color w:val="000000"/>
          <w:sz w:val="28"/>
          <w:szCs w:val="28"/>
        </w:rPr>
      </w:pPr>
    </w:p>
    <w:p w14:paraId="0B1798C1">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86</w:t>
      </w:r>
      <w:r>
        <w:rPr>
          <w:rFonts w:hint="eastAsia" w:ascii="宋体" w:hAnsi="宋体"/>
          <w:b/>
          <w:color w:val="000000"/>
          <w:sz w:val="28"/>
          <w:szCs w:val="28"/>
        </w:rPr>
        <w:t>号</w:t>
      </w:r>
    </w:p>
    <w:p w14:paraId="3BAD6752">
      <w:pPr>
        <w:jc w:val="center"/>
        <w:rPr>
          <w:rFonts w:ascii="仿宋_GB2312" w:eastAsia="仿宋_GB2312"/>
          <w:sz w:val="32"/>
          <w:szCs w:val="36"/>
        </w:rPr>
      </w:pPr>
    </w:p>
    <w:p w14:paraId="36738DC7">
      <w:pPr>
        <w:ind w:firstLine="640"/>
        <w:rPr>
          <w:rFonts w:ascii="仿宋_GB2312" w:eastAsia="仿宋_GB2312"/>
          <w:sz w:val="32"/>
          <w:szCs w:val="36"/>
        </w:rPr>
      </w:pPr>
    </w:p>
    <w:p w14:paraId="7535393F">
      <w:pPr>
        <w:pStyle w:val="6"/>
        <w:ind w:firstLine="640"/>
        <w:rPr>
          <w:rFonts w:ascii="仿宋_GB2312" w:eastAsia="仿宋_GB2312"/>
          <w:szCs w:val="36"/>
        </w:rPr>
      </w:pPr>
    </w:p>
    <w:p w14:paraId="39002127">
      <w:pPr>
        <w:pStyle w:val="6"/>
        <w:ind w:firstLine="640"/>
        <w:rPr>
          <w:rFonts w:ascii="仿宋_GB2312" w:eastAsia="仿宋_GB2312"/>
          <w:szCs w:val="36"/>
        </w:rPr>
      </w:pPr>
    </w:p>
    <w:p w14:paraId="5E6AF514">
      <w:pPr>
        <w:pStyle w:val="6"/>
        <w:ind w:firstLine="640"/>
        <w:rPr>
          <w:rFonts w:ascii="仿宋_GB2312" w:eastAsia="仿宋_GB2312"/>
          <w:szCs w:val="36"/>
        </w:rPr>
      </w:pPr>
    </w:p>
    <w:p w14:paraId="7BEF7145">
      <w:pPr>
        <w:pStyle w:val="6"/>
        <w:ind w:firstLine="640"/>
        <w:rPr>
          <w:rFonts w:ascii="仿宋_GB2312" w:eastAsia="仿宋_GB2312"/>
          <w:szCs w:val="36"/>
        </w:rPr>
      </w:pPr>
    </w:p>
    <w:p w14:paraId="23A2FFED">
      <w:pPr>
        <w:pStyle w:val="6"/>
        <w:ind w:firstLine="640"/>
        <w:rPr>
          <w:rFonts w:ascii="仿宋_GB2312" w:eastAsia="仿宋_GB2312"/>
          <w:szCs w:val="36"/>
        </w:rPr>
      </w:pPr>
    </w:p>
    <w:p w14:paraId="2ED6CD9B">
      <w:pPr>
        <w:pStyle w:val="6"/>
        <w:ind w:firstLine="640"/>
        <w:rPr>
          <w:rFonts w:ascii="仿宋_GB2312" w:eastAsia="仿宋_GB2312"/>
          <w:szCs w:val="36"/>
        </w:rPr>
      </w:pPr>
    </w:p>
    <w:p w14:paraId="2FE18C0A">
      <w:pPr>
        <w:pStyle w:val="6"/>
        <w:ind w:firstLine="640"/>
        <w:rPr>
          <w:rFonts w:ascii="仿宋_GB2312" w:eastAsia="仿宋_GB2312"/>
          <w:szCs w:val="36"/>
        </w:rPr>
      </w:pPr>
    </w:p>
    <w:p w14:paraId="1C310370">
      <w:pPr>
        <w:pStyle w:val="6"/>
        <w:ind w:firstLine="640"/>
        <w:rPr>
          <w:rFonts w:ascii="仿宋_GB2312" w:eastAsia="仿宋_GB2312"/>
          <w:szCs w:val="36"/>
        </w:rPr>
      </w:pPr>
    </w:p>
    <w:p w14:paraId="6AE60CD2">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537F4174">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01F255BF">
      <w:pPr>
        <w:pStyle w:val="6"/>
        <w:ind w:firstLine="640"/>
        <w:rPr>
          <w:rFonts w:ascii="仿宋_GB2312" w:eastAsia="仿宋_GB2312"/>
          <w:szCs w:val="36"/>
        </w:rPr>
      </w:pPr>
    </w:p>
    <w:p w14:paraId="170B2599">
      <w:pPr>
        <w:pStyle w:val="6"/>
        <w:ind w:firstLine="640"/>
        <w:rPr>
          <w:rFonts w:ascii="仿宋_GB2312" w:eastAsia="仿宋_GB2312"/>
          <w:szCs w:val="36"/>
        </w:rPr>
      </w:pPr>
    </w:p>
    <w:p w14:paraId="7915B9EC">
      <w:pPr>
        <w:pStyle w:val="6"/>
        <w:ind w:firstLine="640"/>
        <w:rPr>
          <w:rFonts w:ascii="仿宋_GB2312" w:eastAsia="仿宋_GB2312"/>
          <w:szCs w:val="36"/>
        </w:rPr>
      </w:pPr>
    </w:p>
    <w:p w14:paraId="72C907AC">
      <w:pPr>
        <w:jc w:val="center"/>
        <w:rPr>
          <w:rFonts w:hint="eastAsia" w:ascii="方正小标宋简体" w:eastAsia="方正小标宋简体" w:cs="等线"/>
          <w:sz w:val="40"/>
          <w:szCs w:val="44"/>
          <w:lang w:eastAsia="zh-CN"/>
        </w:rPr>
      </w:pPr>
      <w:r>
        <w:rPr>
          <w:rFonts w:hint="eastAsia" w:ascii="方正小标宋简体" w:eastAsia="方正小标宋简体" w:cs="等线"/>
          <w:sz w:val="40"/>
          <w:szCs w:val="44"/>
        </w:rPr>
        <w:t>涡阳县人民医院</w:t>
      </w:r>
      <w:r>
        <w:rPr>
          <w:rFonts w:hint="eastAsia" w:ascii="方正小标宋简体" w:eastAsia="方正小标宋简体" w:cs="等线"/>
          <w:sz w:val="40"/>
          <w:szCs w:val="44"/>
          <w:lang w:val="en-US" w:eastAsia="zh-CN"/>
        </w:rPr>
        <w:t>冬夏季</w:t>
      </w:r>
      <w:r>
        <w:rPr>
          <w:rFonts w:hint="eastAsia" w:ascii="方正小标宋简体" w:eastAsia="方正小标宋简体" w:cs="等线"/>
          <w:sz w:val="40"/>
          <w:szCs w:val="44"/>
        </w:rPr>
        <w:t>节能帘安装</w:t>
      </w:r>
      <w:r>
        <w:rPr>
          <w:rFonts w:hint="eastAsia" w:ascii="方正小标宋简体" w:eastAsia="方正小标宋简体" w:cs="等线"/>
          <w:sz w:val="40"/>
          <w:szCs w:val="44"/>
          <w:lang w:val="en-US" w:eastAsia="zh-CN"/>
        </w:rPr>
        <w:t>项目</w:t>
      </w:r>
    </w:p>
    <w:p w14:paraId="50F6C50F">
      <w:pPr>
        <w:pStyle w:val="12"/>
        <w:widowControl/>
        <w:spacing w:beforeAutospacing="0" w:afterAutospacing="0" w:line="400" w:lineRule="exact"/>
        <w:ind w:firstLine="643" w:firstLineChars="200"/>
        <w:rPr>
          <w:rFonts w:ascii="宋体" w:hAnsi="宋体" w:eastAsia="宋体" w:cs="等线"/>
          <w:b/>
          <w:bCs/>
          <w:sz w:val="32"/>
          <w:szCs w:val="32"/>
        </w:rPr>
      </w:pPr>
    </w:p>
    <w:p w14:paraId="28168758">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78842028">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冬夏季节能帘安装项目</w:t>
      </w:r>
    </w:p>
    <w:p w14:paraId="4BA6BFC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86</w:t>
      </w:r>
      <w:r>
        <w:rPr>
          <w:rFonts w:hint="eastAsia" w:ascii="宋体" w:hAnsi="宋体" w:eastAsia="宋体" w:cs="等线"/>
          <w:szCs w:val="32"/>
        </w:rPr>
        <w:t>号</w:t>
      </w:r>
    </w:p>
    <w:p w14:paraId="3F9CC9F1">
      <w:pPr>
        <w:pStyle w:val="12"/>
        <w:widowControl/>
        <w:spacing w:beforeAutospacing="0" w:afterAutospacing="0" w:line="400" w:lineRule="exact"/>
        <w:ind w:firstLine="480" w:firstLineChars="200"/>
        <w:rPr>
          <w:rFonts w:hint="eastAsia" w:ascii="宋体" w:hAnsi="宋体" w:eastAsia="宋体" w:cs="等线"/>
          <w:szCs w:val="32"/>
          <w:lang w:eastAsia="zh-CN"/>
        </w:rPr>
      </w:pPr>
      <w:r>
        <w:rPr>
          <w:rFonts w:hint="eastAsia" w:ascii="宋体" w:hAnsi="宋体" w:eastAsia="宋体" w:cs="等线"/>
          <w:szCs w:val="32"/>
        </w:rPr>
        <w:t>3、采购方式：</w:t>
      </w:r>
      <w:r>
        <w:rPr>
          <w:rFonts w:hint="eastAsia" w:ascii="宋体" w:hAnsi="宋体" w:eastAsia="宋体" w:cs="等线"/>
          <w:szCs w:val="32"/>
          <w:lang w:val="en-US" w:eastAsia="zh-CN"/>
        </w:rPr>
        <w:t>公开招标</w:t>
      </w:r>
    </w:p>
    <w:p w14:paraId="422B3DB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100000</w:t>
      </w:r>
      <w:r>
        <w:rPr>
          <w:rFonts w:hint="eastAsia" w:ascii="宋体" w:hAnsi="宋体" w:eastAsia="宋体" w:cs="等线"/>
          <w:b/>
          <w:bCs/>
          <w:szCs w:val="32"/>
        </w:rPr>
        <w:t>元</w:t>
      </w:r>
    </w:p>
    <w:p w14:paraId="21C1B3F6">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93000</w:t>
      </w:r>
      <w:r>
        <w:rPr>
          <w:rFonts w:hint="eastAsia" w:ascii="宋体" w:hAnsi="宋体" w:eastAsia="宋体" w:cs="等线"/>
          <w:b/>
          <w:bCs/>
          <w:szCs w:val="32"/>
        </w:rPr>
        <w:t>元</w:t>
      </w:r>
    </w:p>
    <w:p w14:paraId="25C94EC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EFD3543">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7、招标范围：涡阳县人民医院门诊</w:t>
      </w:r>
      <w:r>
        <w:rPr>
          <w:rFonts w:hint="eastAsia" w:ascii="宋体" w:hAnsi="宋体" w:eastAsia="宋体" w:cs="等线"/>
          <w:sz w:val="24"/>
          <w:szCs w:val="32"/>
          <w:lang w:val="en-US" w:eastAsia="zh-CN"/>
        </w:rPr>
        <w:t>病房楼冬、夏节能帘定制安装及相关服务（</w:t>
      </w:r>
      <w:r>
        <w:rPr>
          <w:rFonts w:hint="eastAsia" w:ascii="宋体" w:hAnsi="宋体" w:eastAsia="宋体" w:cs="宋体"/>
          <w:color w:val="000000"/>
          <w:kern w:val="0"/>
          <w:sz w:val="24"/>
        </w:rPr>
        <w:t>详见采购文件）。</w:t>
      </w:r>
    </w:p>
    <w:p w14:paraId="24DD0C32">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、供货安装期限：20天</w:t>
      </w:r>
    </w:p>
    <w:p w14:paraId="1162ACE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18D86CD">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45774492">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0EDF62A">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A736278">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224B0B24">
      <w:pPr>
        <w:spacing w:line="400" w:lineRule="exact"/>
        <w:ind w:firstLine="480" w:firstLineChars="200"/>
        <w:rPr>
          <w:rFonts w:ascii="宋体" w:hAnsi="宋体" w:eastAsia="宋体" w:cs="等线"/>
          <w:sz w:val="24"/>
          <w:szCs w:val="32"/>
          <w:highlight w:val="yellow"/>
        </w:rPr>
      </w:pPr>
      <w:r>
        <w:rPr>
          <w:rFonts w:ascii="宋体" w:hAnsi="宋体" w:eastAsia="宋体" w:cs="等线"/>
          <w:sz w:val="24"/>
          <w:szCs w:val="32"/>
          <w:highlight w:val="yellow"/>
        </w:rPr>
        <w:t>5、本项目的特定资格要求：</w:t>
      </w:r>
    </w:p>
    <w:p w14:paraId="40BC70FB">
      <w:pPr>
        <w:spacing w:line="400" w:lineRule="exact"/>
        <w:ind w:firstLine="960" w:firstLineChars="400"/>
        <w:rPr>
          <w:rFonts w:hint="default" w:ascii="宋体" w:hAnsi="宋体" w:eastAsia="宋体" w:cs="等线"/>
          <w:sz w:val="24"/>
          <w:szCs w:val="32"/>
          <w:highlight w:val="yellow"/>
          <w:lang w:val="en-US" w:eastAsia="zh-CN"/>
        </w:rPr>
      </w:pPr>
      <w:r>
        <w:rPr>
          <w:rFonts w:hint="eastAsia" w:ascii="宋体" w:hAnsi="宋体" w:eastAsia="宋体" w:cs="等线"/>
          <w:sz w:val="24"/>
          <w:szCs w:val="32"/>
          <w:highlight w:val="yellow"/>
          <w:lang w:val="en-US" w:eastAsia="zh-CN"/>
        </w:rPr>
        <w:t>5.1自2021年10月1日以来为机关团体、企事业单位供应同类货货的业绩不少于1个（提供完整不涂改合同复印件）。</w:t>
      </w:r>
    </w:p>
    <w:p w14:paraId="65F83A42">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18</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4ACD84">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1CC5F58B">
      <w:pPr>
        <w:pStyle w:val="12"/>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1.截止时间：公告发布之日起至2024年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19</w:t>
      </w:r>
      <w:r>
        <w:rPr>
          <w:rFonts w:hint="eastAsia" w:ascii="宋体" w:hAnsi="宋体" w:eastAsia="宋体" w:cs="等线"/>
          <w:szCs w:val="32"/>
        </w:rPr>
        <w:t>日下午15:30分前（北京时间）。</w:t>
      </w:r>
    </w:p>
    <w:p w14:paraId="181AAECE">
      <w:pPr>
        <w:pStyle w:val="12"/>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7BBF10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267856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26EB73B2">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李</w:t>
      </w:r>
      <w:r>
        <w:rPr>
          <w:rFonts w:hint="eastAsia" w:ascii="宋体" w:hAnsi="宋体" w:eastAsia="宋体"/>
          <w:kern w:val="2"/>
        </w:rPr>
        <w:t>老师：139</w:t>
      </w:r>
      <w:r>
        <w:rPr>
          <w:rFonts w:hint="eastAsia" w:ascii="宋体" w:hAnsi="宋体" w:eastAsia="宋体"/>
          <w:kern w:val="2"/>
          <w:lang w:val="en-US" w:eastAsia="zh-CN"/>
        </w:rPr>
        <w:t xml:space="preserve"> </w:t>
      </w:r>
      <w:r>
        <w:rPr>
          <w:rFonts w:hint="eastAsia" w:ascii="宋体" w:hAnsi="宋体" w:eastAsia="宋体"/>
          <w:kern w:val="2"/>
        </w:rPr>
        <w:t>5581</w:t>
      </w:r>
      <w:r>
        <w:rPr>
          <w:rFonts w:hint="eastAsia" w:ascii="宋体" w:hAnsi="宋体" w:eastAsia="宋体"/>
          <w:kern w:val="2"/>
          <w:lang w:val="en-US" w:eastAsia="zh-CN"/>
        </w:rPr>
        <w:t xml:space="preserve"> </w:t>
      </w:r>
      <w:r>
        <w:rPr>
          <w:rFonts w:hint="eastAsia" w:ascii="宋体" w:hAnsi="宋体" w:eastAsia="宋体"/>
          <w:kern w:val="2"/>
        </w:rPr>
        <w:t>5512</w:t>
      </w:r>
    </w:p>
    <w:p w14:paraId="0760A228">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6DD63E14">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2494732">
      <w:pPr>
        <w:pStyle w:val="11"/>
      </w:pPr>
    </w:p>
    <w:p w14:paraId="036680A6">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4FFEC2D3">
      <w:pPr>
        <w:pStyle w:val="11"/>
        <w:ind w:firstLine="402"/>
        <w:jc w:val="center"/>
        <w:rPr>
          <w:sz w:val="30"/>
          <w:szCs w:val="30"/>
        </w:rPr>
      </w:pPr>
      <w:r>
        <w:rPr>
          <w:rFonts w:hint="eastAsia"/>
          <w:sz w:val="30"/>
          <w:szCs w:val="30"/>
        </w:rPr>
        <w:t>涡阳县人民医院</w:t>
      </w:r>
      <w:r>
        <w:rPr>
          <w:rFonts w:hint="eastAsia"/>
          <w:sz w:val="30"/>
          <w:szCs w:val="30"/>
          <w:lang w:eastAsia="zh-CN"/>
        </w:rPr>
        <w:t>冬夏季节能帘安装项目</w:t>
      </w:r>
    </w:p>
    <w:p w14:paraId="5758EC66">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3398F7A8">
      <w:pPr>
        <w:ind w:firstLine="480"/>
        <w:rPr>
          <w:rFonts w:ascii="宋体" w:hAnsi="宋体"/>
          <w:sz w:val="24"/>
        </w:rPr>
      </w:pPr>
    </w:p>
    <w:p w14:paraId="0B0E58B1">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037478">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64F68F9">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w:t>
      </w:r>
      <w:r>
        <w:rPr>
          <w:rFonts w:hint="eastAsia" w:ascii="宋体" w:hAnsi="宋体" w:eastAsia="宋体"/>
          <w:kern w:val="2"/>
          <w:lang w:val="en-US" w:eastAsia="zh-CN"/>
        </w:rPr>
        <w:t>李</w:t>
      </w:r>
      <w:r>
        <w:rPr>
          <w:rFonts w:hint="eastAsia" w:ascii="宋体" w:hAnsi="宋体" w:eastAsia="宋体"/>
          <w:kern w:val="2"/>
        </w:rPr>
        <w:t>老师：139</w:t>
      </w:r>
      <w:r>
        <w:rPr>
          <w:rFonts w:hint="eastAsia" w:ascii="宋体" w:hAnsi="宋体" w:eastAsia="宋体"/>
          <w:kern w:val="2"/>
          <w:lang w:val="en-US" w:eastAsia="zh-CN"/>
        </w:rPr>
        <w:t xml:space="preserve"> </w:t>
      </w:r>
      <w:r>
        <w:rPr>
          <w:rFonts w:hint="eastAsia" w:ascii="宋体" w:hAnsi="宋体" w:eastAsia="宋体"/>
          <w:kern w:val="2"/>
        </w:rPr>
        <w:t>5581</w:t>
      </w:r>
      <w:r>
        <w:rPr>
          <w:rFonts w:hint="eastAsia" w:ascii="宋体" w:hAnsi="宋体" w:eastAsia="宋体"/>
          <w:kern w:val="2"/>
          <w:lang w:val="en-US" w:eastAsia="zh-CN"/>
        </w:rPr>
        <w:t xml:space="preserve"> </w:t>
      </w:r>
      <w:r>
        <w:rPr>
          <w:rFonts w:hint="eastAsia" w:ascii="宋体" w:hAnsi="宋体" w:eastAsia="宋体"/>
          <w:kern w:val="2"/>
        </w:rPr>
        <w:t>5512</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3134D6DD">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15368CC2">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08E301C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76753AD">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5676E643">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3F126A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54858E51">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12E911CE">
      <w:pPr>
        <w:shd w:val="clear" w:color="auto" w:fill="FFFFFF"/>
        <w:ind w:firstLine="562" w:firstLineChars="200"/>
        <w:jc w:val="left"/>
        <w:textAlignment w:val="baseline"/>
        <w:rPr>
          <w:rFonts w:ascii="宋体" w:hAnsi="宋体" w:eastAsia="宋体" w:cs="宋体"/>
          <w:b/>
          <w:bCs/>
          <w:kern w:val="0"/>
          <w:sz w:val="28"/>
          <w:szCs w:val="28"/>
        </w:rPr>
      </w:pPr>
      <w:r>
        <w:rPr>
          <w:rFonts w:hint="eastAsia" w:ascii="宋体" w:hAnsi="宋体" w:eastAsia="宋体" w:cs="等线"/>
          <w:b/>
          <w:bCs/>
          <w:sz w:val="28"/>
          <w:szCs w:val="28"/>
        </w:rPr>
        <w:t>一、</w:t>
      </w:r>
      <w:r>
        <w:rPr>
          <w:rFonts w:hint="eastAsia" w:ascii="宋体" w:hAnsi="宋体" w:eastAsia="宋体" w:cs="宋体"/>
          <w:b/>
          <w:bCs/>
          <w:kern w:val="0"/>
          <w:sz w:val="28"/>
          <w:szCs w:val="28"/>
        </w:rPr>
        <w:t>项目简介</w:t>
      </w:r>
    </w:p>
    <w:p w14:paraId="503D43CC">
      <w:pPr>
        <w:spacing w:line="380" w:lineRule="exact"/>
        <w:ind w:firstLine="480" w:firstLineChars="200"/>
        <w:rPr>
          <w:rFonts w:hint="default" w:ascii="宋体" w:hAnsi="宋体" w:eastAsia="宋体"/>
          <w:sz w:val="24"/>
          <w:lang w:val="en-US" w:eastAsia="zh-CN"/>
        </w:rPr>
      </w:pPr>
      <w:r>
        <w:rPr>
          <w:rFonts w:hint="eastAsia" w:ascii="宋体" w:hAnsi="宋体" w:eastAsia="宋体"/>
          <w:sz w:val="24"/>
        </w:rPr>
        <w:t xml:space="preserve">  </w:t>
      </w:r>
      <w:r>
        <w:rPr>
          <w:rFonts w:hint="eastAsia" w:ascii="宋体" w:hAnsi="宋体" w:eastAsia="宋体" w:cs="等线"/>
          <w:sz w:val="24"/>
          <w:szCs w:val="32"/>
        </w:rPr>
        <w:t>涡阳县人民医院</w:t>
      </w:r>
      <w:r>
        <w:rPr>
          <w:rFonts w:hint="eastAsia" w:ascii="宋体" w:hAnsi="宋体" w:eastAsia="宋体" w:cs="等线"/>
          <w:sz w:val="24"/>
          <w:szCs w:val="32"/>
          <w:lang w:val="en-US" w:eastAsia="zh-CN"/>
        </w:rPr>
        <w:t>二期大楼即将投入使用，需要增添冬季门帘及夏季门帘及老门诊东，医技楼入口处门帘损坏严重需增补更换。</w:t>
      </w:r>
    </w:p>
    <w:p w14:paraId="067F560C">
      <w:pPr>
        <w:shd w:val="clear" w:color="auto" w:fill="FFFFFF"/>
        <w:ind w:firstLine="562" w:firstLineChars="200"/>
        <w:jc w:val="left"/>
        <w:textAlignment w:val="baseline"/>
        <w:rPr>
          <w:rFonts w:hint="eastAsia" w:ascii="宋体" w:hAnsi="宋体" w:eastAsia="宋体" w:cs="等线"/>
          <w:b/>
          <w:bCs/>
          <w:sz w:val="28"/>
          <w:szCs w:val="28"/>
        </w:rPr>
      </w:pPr>
    </w:p>
    <w:p w14:paraId="318ED54C">
      <w:pPr>
        <w:shd w:val="clear" w:color="auto" w:fill="FFFFFF"/>
        <w:ind w:firstLine="562" w:firstLineChars="200"/>
        <w:jc w:val="left"/>
        <w:textAlignment w:val="baseline"/>
        <w:rPr>
          <w:rFonts w:hint="eastAsia" w:ascii="宋体" w:hAnsi="宋体" w:eastAsia="宋体" w:cs="等线"/>
          <w:b/>
          <w:bCs/>
          <w:sz w:val="28"/>
          <w:szCs w:val="28"/>
        </w:rPr>
      </w:pPr>
      <w:r>
        <w:rPr>
          <w:rFonts w:hint="eastAsia" w:ascii="宋体" w:hAnsi="宋体" w:eastAsia="宋体" w:cs="等线"/>
          <w:b/>
          <w:bCs/>
          <w:sz w:val="28"/>
          <w:szCs w:val="28"/>
        </w:rPr>
        <w:t>二、</w:t>
      </w:r>
      <w:r>
        <w:rPr>
          <w:rFonts w:hint="eastAsia" w:ascii="宋体" w:hAnsi="宋体" w:eastAsia="宋体" w:cs="等线"/>
          <w:b/>
          <w:bCs/>
          <w:sz w:val="28"/>
          <w:szCs w:val="28"/>
          <w:lang w:val="en-US" w:eastAsia="zh-CN"/>
        </w:rPr>
        <w:t>节能帘</w:t>
      </w:r>
      <w:r>
        <w:rPr>
          <w:rFonts w:hint="eastAsia" w:ascii="宋体" w:hAnsi="宋体" w:eastAsia="宋体" w:cs="等线"/>
          <w:b/>
          <w:bCs/>
          <w:sz w:val="28"/>
          <w:szCs w:val="28"/>
        </w:rPr>
        <w:t>预算清单</w:t>
      </w:r>
    </w:p>
    <w:p w14:paraId="4144849C">
      <w:pPr>
        <w:spacing w:line="380" w:lineRule="exact"/>
        <w:ind w:firstLine="480" w:firstLineChars="200"/>
        <w:rPr>
          <w:rFonts w:hint="default"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lang w:val="en-US" w:eastAsia="zh-CN"/>
        </w:rPr>
        <w:t>1）涡阳县人民医院节能帘</w:t>
      </w:r>
      <w:r>
        <w:rPr>
          <w:rFonts w:hint="eastAsia" w:ascii="宋体" w:hAnsi="宋体" w:eastAsia="宋体"/>
          <w:b/>
          <w:bCs/>
          <w:sz w:val="24"/>
          <w:highlight w:val="yellow"/>
          <w:lang w:val="en-US" w:eastAsia="zh-CN"/>
        </w:rPr>
        <w:t>（夏）</w:t>
      </w:r>
      <w:r>
        <w:rPr>
          <w:rFonts w:hint="eastAsia" w:ascii="宋体" w:hAnsi="宋体" w:eastAsia="宋体"/>
          <w:sz w:val="24"/>
          <w:lang w:val="en-US" w:eastAsia="zh-CN"/>
        </w:rPr>
        <w:t>定制安装清单</w:t>
      </w:r>
    </w:p>
    <w:tbl>
      <w:tblPr>
        <w:tblStyle w:val="14"/>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69"/>
        <w:gridCol w:w="994"/>
        <w:gridCol w:w="797"/>
        <w:gridCol w:w="787"/>
        <w:gridCol w:w="1151"/>
        <w:gridCol w:w="1151"/>
        <w:gridCol w:w="1151"/>
        <w:gridCol w:w="1151"/>
        <w:gridCol w:w="900"/>
      </w:tblGrid>
      <w:tr w14:paraId="40E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723" w:type="dxa"/>
            <w:vAlign w:val="center"/>
          </w:tcPr>
          <w:p w14:paraId="67F2EE61">
            <w:pPr>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序号</w:t>
            </w:r>
          </w:p>
        </w:tc>
        <w:tc>
          <w:tcPr>
            <w:tcW w:w="1369" w:type="dxa"/>
            <w:vAlign w:val="center"/>
          </w:tcPr>
          <w:p w14:paraId="52D34C48">
            <w:pPr>
              <w:jc w:val="center"/>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val="en-US" w:eastAsia="zh-CN"/>
              </w:rPr>
              <w:t>项目位置</w:t>
            </w:r>
          </w:p>
        </w:tc>
        <w:tc>
          <w:tcPr>
            <w:tcW w:w="994" w:type="dxa"/>
            <w:vAlign w:val="center"/>
          </w:tcPr>
          <w:p w14:paraId="72A8209F">
            <w:pPr>
              <w:jc w:val="center"/>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val="en-US" w:eastAsia="zh-CN"/>
              </w:rPr>
              <w:t>高</w:t>
            </w:r>
          </w:p>
        </w:tc>
        <w:tc>
          <w:tcPr>
            <w:tcW w:w="797" w:type="dxa"/>
            <w:vAlign w:val="center"/>
          </w:tcPr>
          <w:p w14:paraId="45656EEB">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宽</w:t>
            </w:r>
          </w:p>
        </w:tc>
        <w:tc>
          <w:tcPr>
            <w:tcW w:w="787" w:type="dxa"/>
            <w:vAlign w:val="center"/>
          </w:tcPr>
          <w:p w14:paraId="7B524470">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倍比</w:t>
            </w:r>
          </w:p>
        </w:tc>
        <w:tc>
          <w:tcPr>
            <w:tcW w:w="1151" w:type="dxa"/>
            <w:vAlign w:val="center"/>
          </w:tcPr>
          <w:p w14:paraId="0FE0B827">
            <w:pPr>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highlight w:val="none"/>
                <w:lang w:val="en-US" w:eastAsia="zh-CN"/>
              </w:rPr>
              <w:t>数量</w:t>
            </w:r>
          </w:p>
        </w:tc>
        <w:tc>
          <w:tcPr>
            <w:tcW w:w="1151" w:type="dxa"/>
            <w:vAlign w:val="center"/>
          </w:tcPr>
          <w:p w14:paraId="40EB423A">
            <w:pPr>
              <w:jc w:val="center"/>
              <w:rPr>
                <w:rFonts w:hint="default"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单位</w:t>
            </w:r>
          </w:p>
        </w:tc>
        <w:tc>
          <w:tcPr>
            <w:tcW w:w="1151" w:type="dxa"/>
            <w:vAlign w:val="center"/>
          </w:tcPr>
          <w:p w14:paraId="046B2DA5">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单价限价</w:t>
            </w:r>
          </w:p>
        </w:tc>
        <w:tc>
          <w:tcPr>
            <w:tcW w:w="1151" w:type="dxa"/>
            <w:vAlign w:val="center"/>
          </w:tcPr>
          <w:p w14:paraId="2FFF4995">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合计</w:t>
            </w:r>
          </w:p>
        </w:tc>
        <w:tc>
          <w:tcPr>
            <w:tcW w:w="900" w:type="dxa"/>
            <w:vAlign w:val="center"/>
          </w:tcPr>
          <w:p w14:paraId="04BC5A97">
            <w:pPr>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备注</w:t>
            </w:r>
          </w:p>
        </w:tc>
      </w:tr>
      <w:tr w14:paraId="029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4C065DED">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1369" w:type="dxa"/>
            <w:vAlign w:val="center"/>
          </w:tcPr>
          <w:p w14:paraId="6E391E4D">
            <w:pPr>
              <w:tabs>
                <w:tab w:val="center" w:pos="657"/>
              </w:tabs>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手术楼连廊</w:t>
            </w:r>
          </w:p>
        </w:tc>
        <w:tc>
          <w:tcPr>
            <w:tcW w:w="994" w:type="dxa"/>
            <w:vAlign w:val="center"/>
          </w:tcPr>
          <w:p w14:paraId="6885553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1BA640E5">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4F500B97">
            <w:pPr>
              <w:jc w:val="center"/>
              <w:rPr>
                <w:rFonts w:hint="default" w:asciiTheme="minorEastAsia" w:hAnsiTheme="minorEastAsia" w:eastAsiaTheme="minorEastAsia"/>
                <w:sz w:val="24"/>
                <w:szCs w:val="24"/>
                <w:highlight w:val="none"/>
                <w:lang w:val="en-US" w:eastAsia="zh-CN"/>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016708A9">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16.112</w:t>
            </w:r>
          </w:p>
        </w:tc>
        <w:tc>
          <w:tcPr>
            <w:tcW w:w="1151" w:type="dxa"/>
            <w:vAlign w:val="center"/>
          </w:tcPr>
          <w:p w14:paraId="1DC0B300">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112B8E80">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2F032CF6">
            <w:pPr>
              <w:jc w:val="center"/>
              <w:rPr>
                <w:rFonts w:asciiTheme="minorEastAsia" w:hAnsiTheme="minorEastAsia" w:eastAsiaTheme="minorEastAsia"/>
                <w:sz w:val="24"/>
                <w:szCs w:val="24"/>
                <w:highlight w:val="none"/>
              </w:rPr>
            </w:pPr>
          </w:p>
        </w:tc>
        <w:tc>
          <w:tcPr>
            <w:tcW w:w="900" w:type="dxa"/>
            <w:vAlign w:val="center"/>
          </w:tcPr>
          <w:p w14:paraId="40633AD3">
            <w:pPr>
              <w:jc w:val="center"/>
              <w:rPr>
                <w:rFonts w:asciiTheme="minorEastAsia" w:hAnsiTheme="minorEastAsia" w:eastAsiaTheme="minorEastAsia"/>
                <w:sz w:val="24"/>
                <w:szCs w:val="24"/>
                <w:highlight w:val="none"/>
              </w:rPr>
            </w:pPr>
          </w:p>
        </w:tc>
      </w:tr>
      <w:tr w14:paraId="0118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4923C28A">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p>
        </w:tc>
        <w:tc>
          <w:tcPr>
            <w:tcW w:w="1369" w:type="dxa"/>
            <w:vAlign w:val="center"/>
          </w:tcPr>
          <w:p w14:paraId="1B8F76F9">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手术楼南门</w:t>
            </w:r>
          </w:p>
        </w:tc>
        <w:tc>
          <w:tcPr>
            <w:tcW w:w="994" w:type="dxa"/>
            <w:vAlign w:val="center"/>
          </w:tcPr>
          <w:p w14:paraId="0ED8FE8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640E9F0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47B896C7">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7290948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43EF466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1CFDBE8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1CDB77A1">
            <w:pPr>
              <w:jc w:val="center"/>
              <w:rPr>
                <w:rFonts w:asciiTheme="minorEastAsia" w:hAnsiTheme="minorEastAsia" w:eastAsiaTheme="minorEastAsia"/>
                <w:sz w:val="24"/>
                <w:szCs w:val="24"/>
                <w:highlight w:val="none"/>
              </w:rPr>
            </w:pPr>
          </w:p>
        </w:tc>
        <w:tc>
          <w:tcPr>
            <w:tcW w:w="900" w:type="dxa"/>
            <w:vAlign w:val="center"/>
          </w:tcPr>
          <w:p w14:paraId="535DEC39">
            <w:pPr>
              <w:jc w:val="center"/>
              <w:rPr>
                <w:rFonts w:asciiTheme="minorEastAsia" w:hAnsiTheme="minorEastAsia" w:eastAsiaTheme="minorEastAsia"/>
                <w:sz w:val="24"/>
                <w:szCs w:val="24"/>
                <w:highlight w:val="none"/>
              </w:rPr>
            </w:pPr>
          </w:p>
        </w:tc>
      </w:tr>
      <w:tr w14:paraId="3CCF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4335A6C4">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1369" w:type="dxa"/>
            <w:vAlign w:val="center"/>
          </w:tcPr>
          <w:p w14:paraId="33F34D75">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手术楼东门</w:t>
            </w:r>
          </w:p>
        </w:tc>
        <w:tc>
          <w:tcPr>
            <w:tcW w:w="994" w:type="dxa"/>
            <w:vAlign w:val="center"/>
          </w:tcPr>
          <w:p w14:paraId="38E1A6FD">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02C9E43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39A49C13">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6AA6CC4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25B93D1B">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7824C64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1D777797">
            <w:pPr>
              <w:jc w:val="center"/>
              <w:rPr>
                <w:rFonts w:asciiTheme="minorEastAsia" w:hAnsiTheme="minorEastAsia" w:eastAsiaTheme="minorEastAsia"/>
                <w:sz w:val="24"/>
                <w:szCs w:val="24"/>
                <w:highlight w:val="none"/>
              </w:rPr>
            </w:pPr>
          </w:p>
        </w:tc>
        <w:tc>
          <w:tcPr>
            <w:tcW w:w="900" w:type="dxa"/>
            <w:vAlign w:val="center"/>
          </w:tcPr>
          <w:p w14:paraId="7FE6F627">
            <w:pPr>
              <w:jc w:val="center"/>
              <w:rPr>
                <w:rFonts w:asciiTheme="minorEastAsia" w:hAnsiTheme="minorEastAsia" w:eastAsiaTheme="minorEastAsia"/>
                <w:sz w:val="24"/>
                <w:szCs w:val="24"/>
                <w:highlight w:val="none"/>
              </w:rPr>
            </w:pPr>
          </w:p>
        </w:tc>
      </w:tr>
      <w:tr w14:paraId="1972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1E77604E">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p>
        </w:tc>
        <w:tc>
          <w:tcPr>
            <w:tcW w:w="1369" w:type="dxa"/>
            <w:vAlign w:val="center"/>
          </w:tcPr>
          <w:p w14:paraId="06ACB719">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手术楼1、2号电梯</w:t>
            </w:r>
          </w:p>
        </w:tc>
        <w:tc>
          <w:tcPr>
            <w:tcW w:w="994" w:type="dxa"/>
            <w:vAlign w:val="center"/>
          </w:tcPr>
          <w:p w14:paraId="50755B61">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4A63B7F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12008973">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099F9EB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4D37B96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635A983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18EB54D0">
            <w:pPr>
              <w:jc w:val="center"/>
              <w:rPr>
                <w:rFonts w:asciiTheme="minorEastAsia" w:hAnsiTheme="minorEastAsia" w:eastAsiaTheme="minorEastAsia"/>
                <w:sz w:val="24"/>
                <w:szCs w:val="24"/>
                <w:highlight w:val="none"/>
              </w:rPr>
            </w:pPr>
          </w:p>
        </w:tc>
        <w:tc>
          <w:tcPr>
            <w:tcW w:w="900" w:type="dxa"/>
            <w:vAlign w:val="center"/>
          </w:tcPr>
          <w:p w14:paraId="75156710">
            <w:pPr>
              <w:jc w:val="center"/>
              <w:rPr>
                <w:rFonts w:asciiTheme="minorEastAsia" w:hAnsiTheme="minorEastAsia" w:eastAsiaTheme="minorEastAsia"/>
                <w:sz w:val="24"/>
                <w:szCs w:val="24"/>
                <w:highlight w:val="none"/>
              </w:rPr>
            </w:pPr>
          </w:p>
        </w:tc>
      </w:tr>
      <w:tr w14:paraId="273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102A5BAB">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1369" w:type="dxa"/>
            <w:vAlign w:val="center"/>
          </w:tcPr>
          <w:p w14:paraId="43595A87">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手术楼强电井</w:t>
            </w:r>
          </w:p>
        </w:tc>
        <w:tc>
          <w:tcPr>
            <w:tcW w:w="994" w:type="dxa"/>
            <w:vAlign w:val="center"/>
          </w:tcPr>
          <w:p w14:paraId="432B3EEA">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17FFF75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3052E6DE">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2D60854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53D7DBE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22CDE28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1CEA9B1D">
            <w:pPr>
              <w:jc w:val="center"/>
              <w:rPr>
                <w:rFonts w:asciiTheme="minorEastAsia" w:hAnsiTheme="minorEastAsia" w:eastAsiaTheme="minorEastAsia"/>
                <w:sz w:val="24"/>
                <w:szCs w:val="24"/>
                <w:highlight w:val="none"/>
              </w:rPr>
            </w:pPr>
          </w:p>
        </w:tc>
        <w:tc>
          <w:tcPr>
            <w:tcW w:w="900" w:type="dxa"/>
            <w:vAlign w:val="center"/>
          </w:tcPr>
          <w:p w14:paraId="7B01CBF0">
            <w:pPr>
              <w:jc w:val="center"/>
              <w:rPr>
                <w:rFonts w:asciiTheme="minorEastAsia" w:hAnsiTheme="minorEastAsia" w:eastAsiaTheme="minorEastAsia"/>
                <w:sz w:val="24"/>
                <w:szCs w:val="24"/>
                <w:highlight w:val="none"/>
              </w:rPr>
            </w:pPr>
          </w:p>
        </w:tc>
      </w:tr>
      <w:tr w14:paraId="2DF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723" w:type="dxa"/>
            <w:vAlign w:val="center"/>
          </w:tcPr>
          <w:p w14:paraId="07452912">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6</w:t>
            </w:r>
          </w:p>
        </w:tc>
        <w:tc>
          <w:tcPr>
            <w:tcW w:w="1369" w:type="dxa"/>
            <w:vAlign w:val="center"/>
          </w:tcPr>
          <w:p w14:paraId="32A7A21D">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手术室候诊室1</w:t>
            </w:r>
          </w:p>
        </w:tc>
        <w:tc>
          <w:tcPr>
            <w:tcW w:w="994" w:type="dxa"/>
            <w:vAlign w:val="center"/>
          </w:tcPr>
          <w:p w14:paraId="47182C7E">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228E720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3B607038">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02E5531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290BE10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7D12C85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7ACA69B1">
            <w:pPr>
              <w:jc w:val="center"/>
              <w:rPr>
                <w:rFonts w:asciiTheme="minorEastAsia" w:hAnsiTheme="minorEastAsia" w:eastAsiaTheme="minorEastAsia"/>
                <w:sz w:val="24"/>
                <w:szCs w:val="24"/>
                <w:highlight w:val="none"/>
              </w:rPr>
            </w:pPr>
          </w:p>
        </w:tc>
        <w:tc>
          <w:tcPr>
            <w:tcW w:w="900" w:type="dxa"/>
            <w:vAlign w:val="center"/>
          </w:tcPr>
          <w:p w14:paraId="66F52251">
            <w:pPr>
              <w:jc w:val="center"/>
              <w:rPr>
                <w:rFonts w:asciiTheme="minorEastAsia" w:hAnsiTheme="minorEastAsia" w:eastAsiaTheme="minorEastAsia"/>
                <w:sz w:val="24"/>
                <w:szCs w:val="24"/>
                <w:highlight w:val="none"/>
              </w:rPr>
            </w:pPr>
          </w:p>
        </w:tc>
      </w:tr>
      <w:tr w14:paraId="0956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3" w:type="dxa"/>
            <w:vAlign w:val="center"/>
          </w:tcPr>
          <w:p w14:paraId="5E786864">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7</w:t>
            </w:r>
          </w:p>
        </w:tc>
        <w:tc>
          <w:tcPr>
            <w:tcW w:w="1369" w:type="dxa"/>
            <w:vAlign w:val="center"/>
          </w:tcPr>
          <w:p w14:paraId="610CBB1D">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手术室候诊室2</w:t>
            </w:r>
          </w:p>
        </w:tc>
        <w:tc>
          <w:tcPr>
            <w:tcW w:w="994" w:type="dxa"/>
            <w:vAlign w:val="center"/>
          </w:tcPr>
          <w:p w14:paraId="0CB55CEF">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797" w:type="dxa"/>
            <w:vAlign w:val="center"/>
          </w:tcPr>
          <w:p w14:paraId="6FF6288B">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787" w:type="dxa"/>
            <w:vAlign w:val="center"/>
          </w:tcPr>
          <w:p w14:paraId="63964757">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6135785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16.112</w:t>
            </w:r>
          </w:p>
        </w:tc>
        <w:tc>
          <w:tcPr>
            <w:tcW w:w="1151" w:type="dxa"/>
            <w:vAlign w:val="center"/>
          </w:tcPr>
          <w:p w14:paraId="0252F5FB">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3BC73B2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13FBE9F8">
            <w:pPr>
              <w:jc w:val="center"/>
              <w:rPr>
                <w:rFonts w:asciiTheme="minorEastAsia" w:hAnsiTheme="minorEastAsia" w:eastAsiaTheme="minorEastAsia"/>
                <w:sz w:val="24"/>
                <w:szCs w:val="24"/>
                <w:highlight w:val="none"/>
              </w:rPr>
            </w:pPr>
          </w:p>
        </w:tc>
        <w:tc>
          <w:tcPr>
            <w:tcW w:w="900" w:type="dxa"/>
            <w:vAlign w:val="center"/>
          </w:tcPr>
          <w:p w14:paraId="7745A5AA">
            <w:pPr>
              <w:jc w:val="center"/>
              <w:rPr>
                <w:rFonts w:asciiTheme="minorEastAsia" w:hAnsiTheme="minorEastAsia" w:eastAsiaTheme="minorEastAsia"/>
                <w:sz w:val="24"/>
                <w:szCs w:val="24"/>
                <w:highlight w:val="none"/>
              </w:rPr>
            </w:pPr>
          </w:p>
        </w:tc>
      </w:tr>
      <w:tr w14:paraId="567C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638DDA11">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8</w:t>
            </w:r>
          </w:p>
        </w:tc>
        <w:tc>
          <w:tcPr>
            <w:tcW w:w="1369" w:type="dxa"/>
            <w:vAlign w:val="center"/>
          </w:tcPr>
          <w:p w14:paraId="22648907">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二期西门</w:t>
            </w:r>
          </w:p>
        </w:tc>
        <w:tc>
          <w:tcPr>
            <w:tcW w:w="994" w:type="dxa"/>
            <w:vAlign w:val="center"/>
          </w:tcPr>
          <w:p w14:paraId="05DC06FF">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6A3FFAD6">
            <w:pPr>
              <w:jc w:val="cente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3.8</w:t>
            </w:r>
          </w:p>
        </w:tc>
        <w:tc>
          <w:tcPr>
            <w:tcW w:w="787" w:type="dxa"/>
            <w:vAlign w:val="center"/>
          </w:tcPr>
          <w:p w14:paraId="21A7DE31">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1032E8C0">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11.9738</w:t>
            </w:r>
          </w:p>
        </w:tc>
        <w:tc>
          <w:tcPr>
            <w:tcW w:w="1151" w:type="dxa"/>
            <w:vAlign w:val="center"/>
          </w:tcPr>
          <w:p w14:paraId="14D522F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339D66F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767379AB">
            <w:pPr>
              <w:jc w:val="center"/>
              <w:rPr>
                <w:rFonts w:asciiTheme="minorEastAsia" w:hAnsiTheme="minorEastAsia" w:eastAsiaTheme="minorEastAsia"/>
                <w:sz w:val="24"/>
                <w:szCs w:val="24"/>
                <w:highlight w:val="none"/>
              </w:rPr>
            </w:pPr>
          </w:p>
        </w:tc>
        <w:tc>
          <w:tcPr>
            <w:tcW w:w="900" w:type="dxa"/>
            <w:vAlign w:val="center"/>
          </w:tcPr>
          <w:p w14:paraId="41EC3E94">
            <w:pPr>
              <w:jc w:val="center"/>
              <w:rPr>
                <w:rFonts w:asciiTheme="minorEastAsia" w:hAnsiTheme="minorEastAsia" w:eastAsiaTheme="minorEastAsia"/>
                <w:sz w:val="24"/>
                <w:szCs w:val="24"/>
                <w:highlight w:val="none"/>
              </w:rPr>
            </w:pPr>
          </w:p>
        </w:tc>
      </w:tr>
      <w:tr w14:paraId="2A53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268AC2F6">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9</w:t>
            </w:r>
          </w:p>
        </w:tc>
        <w:tc>
          <w:tcPr>
            <w:tcW w:w="1369" w:type="dxa"/>
            <w:vAlign w:val="center"/>
          </w:tcPr>
          <w:p w14:paraId="798AA36C">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二期南门1</w:t>
            </w:r>
          </w:p>
        </w:tc>
        <w:tc>
          <w:tcPr>
            <w:tcW w:w="994" w:type="dxa"/>
            <w:vAlign w:val="center"/>
          </w:tcPr>
          <w:p w14:paraId="55E64B26">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62DBF2B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5.7</w:t>
            </w:r>
          </w:p>
        </w:tc>
        <w:tc>
          <w:tcPr>
            <w:tcW w:w="787" w:type="dxa"/>
            <w:vAlign w:val="center"/>
          </w:tcPr>
          <w:p w14:paraId="2BC4D2EB">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50DE5083">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21.0843</w:t>
            </w:r>
          </w:p>
        </w:tc>
        <w:tc>
          <w:tcPr>
            <w:tcW w:w="1151" w:type="dxa"/>
            <w:vAlign w:val="center"/>
          </w:tcPr>
          <w:p w14:paraId="3C007CF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00881E4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79ADC9E7">
            <w:pPr>
              <w:jc w:val="center"/>
              <w:rPr>
                <w:rFonts w:asciiTheme="minorEastAsia" w:hAnsiTheme="minorEastAsia" w:eastAsiaTheme="minorEastAsia"/>
                <w:sz w:val="24"/>
                <w:szCs w:val="24"/>
                <w:highlight w:val="none"/>
              </w:rPr>
            </w:pPr>
          </w:p>
        </w:tc>
        <w:tc>
          <w:tcPr>
            <w:tcW w:w="900" w:type="dxa"/>
            <w:vAlign w:val="center"/>
          </w:tcPr>
          <w:p w14:paraId="64B48D87">
            <w:pPr>
              <w:jc w:val="center"/>
              <w:rPr>
                <w:rFonts w:asciiTheme="minorEastAsia" w:hAnsiTheme="minorEastAsia" w:eastAsiaTheme="minorEastAsia"/>
                <w:sz w:val="24"/>
                <w:szCs w:val="24"/>
                <w:highlight w:val="none"/>
              </w:rPr>
            </w:pPr>
          </w:p>
        </w:tc>
      </w:tr>
      <w:tr w14:paraId="45DC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723" w:type="dxa"/>
            <w:vAlign w:val="center"/>
          </w:tcPr>
          <w:p w14:paraId="0468607A">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10</w:t>
            </w:r>
          </w:p>
        </w:tc>
        <w:tc>
          <w:tcPr>
            <w:tcW w:w="1369" w:type="dxa"/>
            <w:vAlign w:val="center"/>
          </w:tcPr>
          <w:p w14:paraId="373941ED">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二期南门2</w:t>
            </w:r>
          </w:p>
        </w:tc>
        <w:tc>
          <w:tcPr>
            <w:tcW w:w="994" w:type="dxa"/>
            <w:vAlign w:val="center"/>
          </w:tcPr>
          <w:p w14:paraId="6A74A0B7">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7FA8C88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5.7</w:t>
            </w:r>
          </w:p>
        </w:tc>
        <w:tc>
          <w:tcPr>
            <w:tcW w:w="787" w:type="dxa"/>
            <w:vAlign w:val="center"/>
          </w:tcPr>
          <w:p w14:paraId="14360475">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6264C261">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21.0843</w:t>
            </w:r>
          </w:p>
        </w:tc>
        <w:tc>
          <w:tcPr>
            <w:tcW w:w="1151" w:type="dxa"/>
            <w:vAlign w:val="center"/>
          </w:tcPr>
          <w:p w14:paraId="59771F5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4017EE4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5C5D80F0">
            <w:pPr>
              <w:jc w:val="center"/>
              <w:rPr>
                <w:rFonts w:asciiTheme="minorEastAsia" w:hAnsiTheme="minorEastAsia" w:eastAsiaTheme="minorEastAsia"/>
                <w:sz w:val="24"/>
                <w:szCs w:val="24"/>
                <w:highlight w:val="none"/>
              </w:rPr>
            </w:pPr>
          </w:p>
        </w:tc>
        <w:tc>
          <w:tcPr>
            <w:tcW w:w="900" w:type="dxa"/>
            <w:vAlign w:val="center"/>
          </w:tcPr>
          <w:p w14:paraId="7D91E571">
            <w:pPr>
              <w:jc w:val="center"/>
              <w:rPr>
                <w:rFonts w:asciiTheme="minorEastAsia" w:hAnsiTheme="minorEastAsia" w:eastAsiaTheme="minorEastAsia"/>
                <w:sz w:val="24"/>
                <w:szCs w:val="24"/>
                <w:highlight w:val="none"/>
              </w:rPr>
            </w:pPr>
          </w:p>
        </w:tc>
      </w:tr>
      <w:tr w14:paraId="165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5F1C4BBA">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11</w:t>
            </w:r>
          </w:p>
        </w:tc>
        <w:tc>
          <w:tcPr>
            <w:tcW w:w="1369" w:type="dxa"/>
            <w:vAlign w:val="center"/>
          </w:tcPr>
          <w:p w14:paraId="0C725344">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二期南门3</w:t>
            </w:r>
          </w:p>
        </w:tc>
        <w:tc>
          <w:tcPr>
            <w:tcW w:w="994" w:type="dxa"/>
            <w:vAlign w:val="center"/>
          </w:tcPr>
          <w:p w14:paraId="552EDC23">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13182504">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787" w:type="dxa"/>
            <w:vAlign w:val="center"/>
          </w:tcPr>
          <w:p w14:paraId="0D6332A4">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tcPr>
          <w:p w14:paraId="3F82C6E9">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6.84315</w:t>
            </w:r>
          </w:p>
        </w:tc>
        <w:tc>
          <w:tcPr>
            <w:tcW w:w="1151" w:type="dxa"/>
            <w:vAlign w:val="center"/>
          </w:tcPr>
          <w:p w14:paraId="1DCFC70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12E8D46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41B3EBBB">
            <w:pPr>
              <w:jc w:val="center"/>
              <w:rPr>
                <w:rFonts w:asciiTheme="minorEastAsia" w:hAnsiTheme="minorEastAsia" w:eastAsiaTheme="minorEastAsia"/>
                <w:sz w:val="24"/>
                <w:szCs w:val="24"/>
                <w:highlight w:val="none"/>
              </w:rPr>
            </w:pPr>
          </w:p>
        </w:tc>
        <w:tc>
          <w:tcPr>
            <w:tcW w:w="900" w:type="dxa"/>
            <w:vAlign w:val="center"/>
          </w:tcPr>
          <w:p w14:paraId="60AA4C14">
            <w:pPr>
              <w:jc w:val="center"/>
              <w:rPr>
                <w:rFonts w:asciiTheme="minorEastAsia" w:hAnsiTheme="minorEastAsia" w:eastAsiaTheme="minorEastAsia"/>
                <w:sz w:val="24"/>
                <w:szCs w:val="24"/>
                <w:highlight w:val="none"/>
              </w:rPr>
            </w:pPr>
          </w:p>
        </w:tc>
      </w:tr>
      <w:tr w14:paraId="2A36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23" w:type="dxa"/>
            <w:vAlign w:val="center"/>
          </w:tcPr>
          <w:p w14:paraId="3DC23E56">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12</w:t>
            </w:r>
          </w:p>
        </w:tc>
        <w:tc>
          <w:tcPr>
            <w:tcW w:w="1369" w:type="dxa"/>
            <w:vAlign w:val="center"/>
          </w:tcPr>
          <w:p w14:paraId="03CD1F08">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二期东门</w:t>
            </w:r>
          </w:p>
        </w:tc>
        <w:tc>
          <w:tcPr>
            <w:tcW w:w="994" w:type="dxa"/>
            <w:vAlign w:val="center"/>
          </w:tcPr>
          <w:p w14:paraId="02C73C13">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66CD10C2">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1.5</w:t>
            </w:r>
          </w:p>
        </w:tc>
        <w:tc>
          <w:tcPr>
            <w:tcW w:w="787" w:type="dxa"/>
            <w:vAlign w:val="center"/>
          </w:tcPr>
          <w:p w14:paraId="2C8DFED2">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4382D341">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5.5485</w:t>
            </w:r>
          </w:p>
        </w:tc>
        <w:tc>
          <w:tcPr>
            <w:tcW w:w="1151" w:type="dxa"/>
            <w:vAlign w:val="center"/>
          </w:tcPr>
          <w:p w14:paraId="1A2C210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7356E3A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0F2DB959">
            <w:pPr>
              <w:jc w:val="center"/>
              <w:rPr>
                <w:rFonts w:asciiTheme="minorEastAsia" w:hAnsiTheme="minorEastAsia" w:eastAsiaTheme="minorEastAsia"/>
                <w:sz w:val="24"/>
                <w:szCs w:val="24"/>
                <w:highlight w:val="none"/>
              </w:rPr>
            </w:pPr>
          </w:p>
        </w:tc>
        <w:tc>
          <w:tcPr>
            <w:tcW w:w="900" w:type="dxa"/>
            <w:vAlign w:val="center"/>
          </w:tcPr>
          <w:p w14:paraId="1AEB3671">
            <w:pPr>
              <w:jc w:val="center"/>
              <w:rPr>
                <w:rFonts w:asciiTheme="minorEastAsia" w:hAnsiTheme="minorEastAsia" w:eastAsiaTheme="minorEastAsia"/>
                <w:sz w:val="24"/>
                <w:szCs w:val="24"/>
                <w:highlight w:val="none"/>
              </w:rPr>
            </w:pPr>
          </w:p>
        </w:tc>
      </w:tr>
      <w:tr w14:paraId="4372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04A1A196">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13</w:t>
            </w:r>
          </w:p>
        </w:tc>
        <w:tc>
          <w:tcPr>
            <w:tcW w:w="1369" w:type="dxa"/>
            <w:vAlign w:val="center"/>
          </w:tcPr>
          <w:p w14:paraId="61CB140D">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二期北门1</w:t>
            </w:r>
          </w:p>
        </w:tc>
        <w:tc>
          <w:tcPr>
            <w:tcW w:w="994" w:type="dxa"/>
            <w:vAlign w:val="center"/>
          </w:tcPr>
          <w:p w14:paraId="06E5902C">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6096CACB">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787" w:type="dxa"/>
            <w:vAlign w:val="center"/>
          </w:tcPr>
          <w:p w14:paraId="4C30E6F9">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004074E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6.84315</w:t>
            </w:r>
          </w:p>
        </w:tc>
        <w:tc>
          <w:tcPr>
            <w:tcW w:w="1151" w:type="dxa"/>
            <w:vAlign w:val="center"/>
          </w:tcPr>
          <w:p w14:paraId="6F91DBC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4C1F9B7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4154F153">
            <w:pPr>
              <w:jc w:val="center"/>
              <w:rPr>
                <w:rFonts w:asciiTheme="minorEastAsia" w:hAnsiTheme="minorEastAsia" w:eastAsiaTheme="minorEastAsia"/>
                <w:sz w:val="24"/>
                <w:szCs w:val="24"/>
                <w:highlight w:val="none"/>
              </w:rPr>
            </w:pPr>
          </w:p>
        </w:tc>
        <w:tc>
          <w:tcPr>
            <w:tcW w:w="900" w:type="dxa"/>
            <w:vAlign w:val="center"/>
          </w:tcPr>
          <w:p w14:paraId="03A36E6E">
            <w:pPr>
              <w:jc w:val="center"/>
              <w:rPr>
                <w:rFonts w:asciiTheme="minorEastAsia" w:hAnsiTheme="minorEastAsia" w:eastAsiaTheme="minorEastAsia"/>
                <w:sz w:val="24"/>
                <w:szCs w:val="24"/>
                <w:highlight w:val="none"/>
              </w:rPr>
            </w:pPr>
          </w:p>
        </w:tc>
      </w:tr>
      <w:tr w14:paraId="136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40C27A96">
            <w:pPr>
              <w:jc w:val="center"/>
              <w:rPr>
                <w:rFonts w:asciiTheme="minorEastAsia" w:hAnsiTheme="minorEastAsia" w:eastAsiaTheme="minorEastAsia"/>
                <w:sz w:val="24"/>
                <w:szCs w:val="24"/>
                <w:highlight w:val="none"/>
              </w:rPr>
            </w:pPr>
          </w:p>
        </w:tc>
        <w:tc>
          <w:tcPr>
            <w:tcW w:w="1369" w:type="dxa"/>
            <w:vAlign w:val="center"/>
          </w:tcPr>
          <w:p w14:paraId="4660A250">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二期北门2</w:t>
            </w:r>
          </w:p>
        </w:tc>
        <w:tc>
          <w:tcPr>
            <w:tcW w:w="994" w:type="dxa"/>
            <w:vAlign w:val="center"/>
          </w:tcPr>
          <w:p w14:paraId="6E19EC59">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28FF855C">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787" w:type="dxa"/>
            <w:vAlign w:val="center"/>
          </w:tcPr>
          <w:p w14:paraId="260426AD">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6362E24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6.84315</w:t>
            </w:r>
          </w:p>
        </w:tc>
        <w:tc>
          <w:tcPr>
            <w:tcW w:w="1151" w:type="dxa"/>
            <w:vAlign w:val="center"/>
          </w:tcPr>
          <w:p w14:paraId="72E290AB">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26DDB65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4ACE9632">
            <w:pPr>
              <w:jc w:val="center"/>
              <w:rPr>
                <w:rFonts w:asciiTheme="minorEastAsia" w:hAnsiTheme="minorEastAsia" w:eastAsiaTheme="minorEastAsia"/>
                <w:sz w:val="24"/>
                <w:szCs w:val="24"/>
                <w:highlight w:val="none"/>
              </w:rPr>
            </w:pPr>
          </w:p>
        </w:tc>
        <w:tc>
          <w:tcPr>
            <w:tcW w:w="900" w:type="dxa"/>
            <w:vAlign w:val="center"/>
          </w:tcPr>
          <w:p w14:paraId="3847E0B5">
            <w:pPr>
              <w:jc w:val="center"/>
              <w:rPr>
                <w:rFonts w:asciiTheme="minorEastAsia" w:hAnsiTheme="minorEastAsia" w:eastAsiaTheme="minorEastAsia"/>
                <w:sz w:val="24"/>
                <w:szCs w:val="24"/>
                <w:highlight w:val="none"/>
              </w:rPr>
            </w:pPr>
          </w:p>
        </w:tc>
      </w:tr>
      <w:tr w14:paraId="5D9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1C00374F">
            <w:pPr>
              <w:jc w:val="center"/>
              <w:rPr>
                <w:rFonts w:asciiTheme="minorEastAsia" w:hAnsiTheme="minorEastAsia" w:eastAsiaTheme="minorEastAsia"/>
                <w:sz w:val="24"/>
                <w:szCs w:val="24"/>
                <w:highlight w:val="none"/>
              </w:rPr>
            </w:pPr>
          </w:p>
        </w:tc>
        <w:tc>
          <w:tcPr>
            <w:tcW w:w="1369" w:type="dxa"/>
            <w:vAlign w:val="center"/>
          </w:tcPr>
          <w:p w14:paraId="1B8E1D5E">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二期北门3</w:t>
            </w:r>
          </w:p>
        </w:tc>
        <w:tc>
          <w:tcPr>
            <w:tcW w:w="994" w:type="dxa"/>
            <w:vAlign w:val="center"/>
          </w:tcPr>
          <w:p w14:paraId="59E04AA3">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797" w:type="dxa"/>
            <w:vAlign w:val="center"/>
          </w:tcPr>
          <w:p w14:paraId="6973FE1F">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787" w:type="dxa"/>
            <w:vAlign w:val="center"/>
          </w:tcPr>
          <w:p w14:paraId="0D98AADB">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479FA2F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6.84315</w:t>
            </w:r>
          </w:p>
        </w:tc>
        <w:tc>
          <w:tcPr>
            <w:tcW w:w="1151" w:type="dxa"/>
            <w:vAlign w:val="center"/>
          </w:tcPr>
          <w:p w14:paraId="6EF42C8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758A9E79">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459A87B6">
            <w:pPr>
              <w:jc w:val="center"/>
              <w:rPr>
                <w:rFonts w:asciiTheme="minorEastAsia" w:hAnsiTheme="minorEastAsia" w:eastAsiaTheme="minorEastAsia"/>
                <w:sz w:val="24"/>
                <w:szCs w:val="24"/>
                <w:highlight w:val="none"/>
              </w:rPr>
            </w:pPr>
          </w:p>
        </w:tc>
        <w:tc>
          <w:tcPr>
            <w:tcW w:w="900" w:type="dxa"/>
            <w:vAlign w:val="center"/>
          </w:tcPr>
          <w:p w14:paraId="2923E4F0">
            <w:pPr>
              <w:jc w:val="center"/>
              <w:rPr>
                <w:rFonts w:asciiTheme="minorEastAsia" w:hAnsiTheme="minorEastAsia" w:eastAsiaTheme="minorEastAsia"/>
                <w:sz w:val="24"/>
                <w:szCs w:val="24"/>
                <w:highlight w:val="none"/>
              </w:rPr>
            </w:pPr>
          </w:p>
        </w:tc>
      </w:tr>
      <w:tr w14:paraId="2AB8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vAlign w:val="center"/>
          </w:tcPr>
          <w:p w14:paraId="129DFB98">
            <w:pPr>
              <w:jc w:val="center"/>
              <w:rPr>
                <w:rFonts w:asciiTheme="minorEastAsia" w:hAnsiTheme="minorEastAsia" w:eastAsiaTheme="minorEastAsia"/>
                <w:sz w:val="24"/>
                <w:szCs w:val="24"/>
                <w:highlight w:val="none"/>
              </w:rPr>
            </w:pPr>
          </w:p>
        </w:tc>
        <w:tc>
          <w:tcPr>
            <w:tcW w:w="1369" w:type="dxa"/>
            <w:vAlign w:val="center"/>
          </w:tcPr>
          <w:p w14:paraId="30F70CAD">
            <w:pPr>
              <w:keepNext w:val="0"/>
              <w:keepLines w:val="0"/>
              <w:widowControl/>
              <w:suppressLineNumbers w:val="0"/>
              <w:jc w:val="center"/>
              <w:textAlignment w:val="center"/>
              <w:rPr>
                <w:rFonts w:hint="eastAsia"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便民门诊</w:t>
            </w:r>
          </w:p>
        </w:tc>
        <w:tc>
          <w:tcPr>
            <w:tcW w:w="994" w:type="dxa"/>
            <w:vAlign w:val="center"/>
          </w:tcPr>
          <w:p w14:paraId="3799EDF3">
            <w:pPr>
              <w:keepNext w:val="0"/>
              <w:keepLines w:val="0"/>
              <w:widowControl/>
              <w:suppressLineNumbers w:val="0"/>
              <w:jc w:val="center"/>
              <w:textAlignment w:val="center"/>
              <w:rPr>
                <w:rFonts w:hint="eastAsia"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797" w:type="dxa"/>
            <w:vAlign w:val="center"/>
          </w:tcPr>
          <w:p w14:paraId="34F3854E">
            <w:pPr>
              <w:keepNext w:val="0"/>
              <w:keepLines w:val="0"/>
              <w:widowControl/>
              <w:suppressLineNumbers w:val="0"/>
              <w:jc w:val="center"/>
              <w:textAlignment w:val="center"/>
              <w:rPr>
                <w:rFonts w:hint="eastAsia"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3.75</w:t>
            </w:r>
          </w:p>
        </w:tc>
        <w:tc>
          <w:tcPr>
            <w:tcW w:w="787" w:type="dxa"/>
            <w:vAlign w:val="center"/>
          </w:tcPr>
          <w:p w14:paraId="32853A3D">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1.37</w:t>
            </w:r>
          </w:p>
        </w:tc>
        <w:tc>
          <w:tcPr>
            <w:tcW w:w="1151" w:type="dxa"/>
            <w:vAlign w:val="center"/>
          </w:tcPr>
          <w:p w14:paraId="1B3E0BF9">
            <w:pPr>
              <w:keepNext w:val="0"/>
              <w:keepLines w:val="0"/>
              <w:widowControl/>
              <w:suppressLineNumbers w:val="0"/>
              <w:jc w:val="center"/>
              <w:textAlignment w:val="center"/>
              <w:rPr>
                <w:rFonts w:hint="eastAsia"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12.84375</w:t>
            </w:r>
          </w:p>
        </w:tc>
        <w:tc>
          <w:tcPr>
            <w:tcW w:w="1151" w:type="dxa"/>
            <w:vAlign w:val="center"/>
          </w:tcPr>
          <w:p w14:paraId="3D1562FF">
            <w:pPr>
              <w:keepNext w:val="0"/>
              <w:keepLines w:val="0"/>
              <w:widowControl/>
              <w:suppressLineNumbers w:val="0"/>
              <w:jc w:val="center"/>
              <w:textAlignment w:val="center"/>
              <w:rPr>
                <w:rFonts w:hint="eastAsia"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w:t>
            </w:r>
          </w:p>
        </w:tc>
        <w:tc>
          <w:tcPr>
            <w:tcW w:w="1151" w:type="dxa"/>
            <w:vAlign w:val="center"/>
          </w:tcPr>
          <w:p w14:paraId="793C78F8">
            <w:pPr>
              <w:keepNext w:val="0"/>
              <w:keepLines w:val="0"/>
              <w:widowControl/>
              <w:suppressLineNumbers w:val="0"/>
              <w:jc w:val="center"/>
              <w:textAlignment w:val="center"/>
              <w:rPr>
                <w:rFonts w:hint="default" w:asciiTheme="minorEastAsia" w:hAnsiTheme="minorEastAsia" w:eastAsiaTheme="minorEastAsia"/>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151" w:type="dxa"/>
            <w:vAlign w:val="center"/>
          </w:tcPr>
          <w:p w14:paraId="69D32D5B">
            <w:pPr>
              <w:jc w:val="center"/>
              <w:rPr>
                <w:rFonts w:asciiTheme="minorEastAsia" w:hAnsiTheme="minorEastAsia" w:eastAsiaTheme="minorEastAsia"/>
                <w:sz w:val="24"/>
                <w:szCs w:val="24"/>
                <w:highlight w:val="none"/>
              </w:rPr>
            </w:pPr>
          </w:p>
        </w:tc>
        <w:tc>
          <w:tcPr>
            <w:tcW w:w="900" w:type="dxa"/>
            <w:vAlign w:val="center"/>
          </w:tcPr>
          <w:p w14:paraId="0E40A07F">
            <w:pPr>
              <w:jc w:val="center"/>
              <w:rPr>
                <w:rFonts w:asciiTheme="minorEastAsia" w:hAnsiTheme="minorEastAsia" w:eastAsiaTheme="minorEastAsia"/>
                <w:sz w:val="24"/>
                <w:szCs w:val="24"/>
                <w:highlight w:val="none"/>
              </w:rPr>
            </w:pPr>
          </w:p>
        </w:tc>
      </w:tr>
      <w:tr w14:paraId="40F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723" w:type="dxa"/>
            <w:vAlign w:val="center"/>
          </w:tcPr>
          <w:p w14:paraId="5134603A">
            <w:pPr>
              <w:jc w:val="center"/>
              <w:rPr>
                <w:rFonts w:asciiTheme="minorEastAsia" w:hAnsiTheme="minorEastAsia" w:eastAsiaTheme="minorEastAsia"/>
                <w:sz w:val="24"/>
                <w:szCs w:val="24"/>
                <w:highlight w:val="none"/>
              </w:rPr>
            </w:pPr>
          </w:p>
        </w:tc>
        <w:tc>
          <w:tcPr>
            <w:tcW w:w="1369" w:type="dxa"/>
            <w:vAlign w:val="center"/>
          </w:tcPr>
          <w:p w14:paraId="095520C5">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肠道门诊</w:t>
            </w:r>
          </w:p>
        </w:tc>
        <w:tc>
          <w:tcPr>
            <w:tcW w:w="994" w:type="dxa"/>
            <w:vAlign w:val="center"/>
          </w:tcPr>
          <w:p w14:paraId="09B41DDE">
            <w:pPr>
              <w:jc w:val="center"/>
              <w:rPr>
                <w:rFonts w:hint="default" w:asciiTheme="minorEastAsia" w:hAnsiTheme="minorEastAsia" w:eastAsiaTheme="minorEastAsia" w:cstheme="minorBidi"/>
                <w:sz w:val="24"/>
                <w:szCs w:val="24"/>
                <w:highlight w:val="none"/>
                <w:lang w:val="en-US" w:eastAsia="zh-CN"/>
              </w:rPr>
            </w:pPr>
            <w:r>
              <w:rPr>
                <w:rFonts w:hint="eastAsia" w:asciiTheme="minorEastAsia" w:hAnsiTheme="minorEastAsia" w:eastAsiaTheme="minorEastAsia" w:cstheme="minorBidi"/>
                <w:sz w:val="24"/>
                <w:szCs w:val="24"/>
                <w:highlight w:val="none"/>
                <w:lang w:val="en-US" w:eastAsia="zh-CN"/>
              </w:rPr>
              <w:t>2.2</w:t>
            </w:r>
          </w:p>
        </w:tc>
        <w:tc>
          <w:tcPr>
            <w:tcW w:w="797" w:type="dxa"/>
            <w:vAlign w:val="center"/>
          </w:tcPr>
          <w:p w14:paraId="64A8C1EA">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1.6</w:t>
            </w:r>
          </w:p>
        </w:tc>
        <w:tc>
          <w:tcPr>
            <w:tcW w:w="787" w:type="dxa"/>
            <w:vAlign w:val="center"/>
          </w:tcPr>
          <w:p w14:paraId="6045E85E">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lang w:val="en-US" w:eastAsia="zh-CN"/>
              </w:rPr>
              <w:t>.37</w:t>
            </w:r>
          </w:p>
        </w:tc>
        <w:tc>
          <w:tcPr>
            <w:tcW w:w="1151" w:type="dxa"/>
            <w:vAlign w:val="center"/>
          </w:tcPr>
          <w:p w14:paraId="5392C634">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4.8224</w:t>
            </w:r>
          </w:p>
        </w:tc>
        <w:tc>
          <w:tcPr>
            <w:tcW w:w="1151" w:type="dxa"/>
            <w:vAlign w:val="center"/>
          </w:tcPr>
          <w:p w14:paraId="619E621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w:t>
            </w:r>
          </w:p>
        </w:tc>
        <w:tc>
          <w:tcPr>
            <w:tcW w:w="1151" w:type="dxa"/>
            <w:vAlign w:val="center"/>
          </w:tcPr>
          <w:p w14:paraId="4D34939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120</w:t>
            </w:r>
          </w:p>
        </w:tc>
        <w:tc>
          <w:tcPr>
            <w:tcW w:w="1151" w:type="dxa"/>
            <w:vAlign w:val="center"/>
          </w:tcPr>
          <w:p w14:paraId="09A28DE3">
            <w:pPr>
              <w:jc w:val="center"/>
              <w:rPr>
                <w:rFonts w:asciiTheme="minorEastAsia" w:hAnsiTheme="minorEastAsia" w:eastAsiaTheme="minorEastAsia"/>
                <w:sz w:val="24"/>
                <w:szCs w:val="24"/>
                <w:highlight w:val="none"/>
              </w:rPr>
            </w:pPr>
          </w:p>
        </w:tc>
        <w:tc>
          <w:tcPr>
            <w:tcW w:w="900" w:type="dxa"/>
            <w:vAlign w:val="center"/>
          </w:tcPr>
          <w:p w14:paraId="11DDFE9B">
            <w:pPr>
              <w:jc w:val="center"/>
              <w:rPr>
                <w:rFonts w:asciiTheme="minorEastAsia" w:hAnsiTheme="minorEastAsia" w:eastAsiaTheme="minorEastAsia"/>
                <w:sz w:val="24"/>
                <w:szCs w:val="24"/>
                <w:highlight w:val="none"/>
              </w:rPr>
            </w:pPr>
          </w:p>
        </w:tc>
      </w:tr>
      <w:tr w14:paraId="2940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4670" w:type="dxa"/>
            <w:gridSpan w:val="5"/>
            <w:vAlign w:val="center"/>
          </w:tcPr>
          <w:p w14:paraId="1C9C46EB">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小计</w:t>
            </w:r>
          </w:p>
        </w:tc>
        <w:tc>
          <w:tcPr>
            <w:tcW w:w="1151" w:type="dxa"/>
            <w:vAlign w:val="center"/>
          </w:tcPr>
          <w:p w14:paraId="69F54592">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217.5</w:t>
            </w:r>
          </w:p>
        </w:tc>
        <w:tc>
          <w:tcPr>
            <w:tcW w:w="1151" w:type="dxa"/>
            <w:vAlign w:val="center"/>
          </w:tcPr>
          <w:p w14:paraId="07A16431">
            <w:pPr>
              <w:jc w:val="center"/>
              <w:rPr>
                <w:rFonts w:asciiTheme="minorEastAsia" w:hAnsiTheme="minorEastAsia" w:eastAsiaTheme="minorEastAsia"/>
                <w:sz w:val="24"/>
                <w:szCs w:val="24"/>
                <w:highlight w:val="none"/>
              </w:rPr>
            </w:pPr>
          </w:p>
        </w:tc>
        <w:tc>
          <w:tcPr>
            <w:tcW w:w="1151" w:type="dxa"/>
            <w:vAlign w:val="center"/>
          </w:tcPr>
          <w:p w14:paraId="296F175D">
            <w:pPr>
              <w:jc w:val="center"/>
              <w:rPr>
                <w:rFonts w:asciiTheme="minorEastAsia" w:hAnsiTheme="minorEastAsia" w:eastAsiaTheme="minorEastAsia"/>
                <w:sz w:val="24"/>
                <w:szCs w:val="24"/>
                <w:highlight w:val="none"/>
              </w:rPr>
            </w:pPr>
          </w:p>
        </w:tc>
        <w:tc>
          <w:tcPr>
            <w:tcW w:w="1151" w:type="dxa"/>
            <w:vAlign w:val="center"/>
          </w:tcPr>
          <w:p w14:paraId="5AA32D86">
            <w:pPr>
              <w:jc w:val="center"/>
              <w:rPr>
                <w:rFonts w:asciiTheme="minorEastAsia" w:hAnsiTheme="minorEastAsia" w:eastAsiaTheme="minorEastAsia"/>
                <w:sz w:val="24"/>
                <w:szCs w:val="24"/>
                <w:highlight w:val="none"/>
              </w:rPr>
            </w:pPr>
          </w:p>
        </w:tc>
        <w:tc>
          <w:tcPr>
            <w:tcW w:w="900" w:type="dxa"/>
            <w:vAlign w:val="center"/>
          </w:tcPr>
          <w:p w14:paraId="65745D3D">
            <w:pPr>
              <w:jc w:val="center"/>
              <w:rPr>
                <w:rFonts w:asciiTheme="minorEastAsia" w:hAnsiTheme="minorEastAsia" w:eastAsiaTheme="minorEastAsia"/>
                <w:sz w:val="24"/>
                <w:szCs w:val="24"/>
                <w:highlight w:val="none"/>
              </w:rPr>
            </w:pPr>
          </w:p>
        </w:tc>
      </w:tr>
    </w:tbl>
    <w:p w14:paraId="1DF58E94">
      <w:pPr>
        <w:numPr>
          <w:ilvl w:val="0"/>
          <w:numId w:val="1"/>
        </w:numPr>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涡阳县人民医院节能帘</w:t>
      </w:r>
      <w:r>
        <w:rPr>
          <w:rFonts w:hint="eastAsia" w:ascii="宋体" w:hAnsi="宋体" w:eastAsia="宋体"/>
          <w:b/>
          <w:bCs/>
          <w:sz w:val="24"/>
          <w:highlight w:val="yellow"/>
          <w:lang w:val="en-US" w:eastAsia="zh-CN"/>
        </w:rPr>
        <w:t>（冬）</w:t>
      </w:r>
      <w:r>
        <w:rPr>
          <w:rFonts w:hint="eastAsia" w:ascii="宋体" w:hAnsi="宋体" w:eastAsia="宋体"/>
          <w:sz w:val="24"/>
          <w:highlight w:val="none"/>
          <w:lang w:val="en-US" w:eastAsia="zh-CN"/>
        </w:rPr>
        <w:t>安装清单</w:t>
      </w:r>
    </w:p>
    <w:tbl>
      <w:tblPr>
        <w:tblStyle w:val="14"/>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56"/>
        <w:gridCol w:w="576"/>
        <w:gridCol w:w="696"/>
        <w:gridCol w:w="698"/>
        <w:gridCol w:w="698"/>
        <w:gridCol w:w="816"/>
        <w:gridCol w:w="698"/>
        <w:gridCol w:w="1180"/>
        <w:gridCol w:w="815"/>
        <w:gridCol w:w="1073"/>
      </w:tblGrid>
      <w:tr w14:paraId="32CE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3575DE3D">
            <w:pPr>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序号</w:t>
            </w:r>
          </w:p>
        </w:tc>
        <w:tc>
          <w:tcPr>
            <w:tcW w:w="2256" w:type="dxa"/>
            <w:vAlign w:val="center"/>
          </w:tcPr>
          <w:p w14:paraId="4480F7A6">
            <w:pPr>
              <w:jc w:val="center"/>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val="en-US" w:eastAsia="zh-CN"/>
              </w:rPr>
              <w:t>项目位置</w:t>
            </w:r>
          </w:p>
        </w:tc>
        <w:tc>
          <w:tcPr>
            <w:tcW w:w="576" w:type="dxa"/>
            <w:vAlign w:val="center"/>
          </w:tcPr>
          <w:p w14:paraId="66CAB79B">
            <w:pPr>
              <w:jc w:val="center"/>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val="en-US" w:eastAsia="zh-CN"/>
              </w:rPr>
              <w:t>高</w:t>
            </w:r>
          </w:p>
        </w:tc>
        <w:tc>
          <w:tcPr>
            <w:tcW w:w="696" w:type="dxa"/>
            <w:vAlign w:val="center"/>
          </w:tcPr>
          <w:p w14:paraId="76F6A721">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宽</w:t>
            </w:r>
          </w:p>
        </w:tc>
        <w:tc>
          <w:tcPr>
            <w:tcW w:w="698" w:type="dxa"/>
            <w:vAlign w:val="center"/>
          </w:tcPr>
          <w:p w14:paraId="59062CEA">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片数</w:t>
            </w:r>
          </w:p>
        </w:tc>
        <w:tc>
          <w:tcPr>
            <w:tcW w:w="698" w:type="dxa"/>
            <w:vAlign w:val="center"/>
          </w:tcPr>
          <w:p w14:paraId="6A72863E">
            <w:pPr>
              <w:jc w:val="center"/>
              <w:rPr>
                <w:rFonts w:hint="default" w:asciiTheme="minorEastAsia" w:hAnsiTheme="minorEastAsia" w:eastAsiaTheme="minorEastAsia"/>
                <w:b/>
                <w:bCs/>
                <w:sz w:val="24"/>
                <w:szCs w:val="24"/>
                <w:highlight w:val="none"/>
                <w:lang w:val="en-US"/>
              </w:rPr>
            </w:pPr>
            <w:r>
              <w:rPr>
                <w:rFonts w:hint="eastAsia" w:asciiTheme="minorEastAsia" w:hAnsiTheme="minorEastAsia" w:eastAsiaTheme="minorEastAsia"/>
                <w:b/>
                <w:bCs/>
                <w:sz w:val="24"/>
                <w:highlight w:val="none"/>
                <w:lang w:val="en-US" w:eastAsia="zh-CN"/>
              </w:rPr>
              <w:t>片宽</w:t>
            </w:r>
          </w:p>
        </w:tc>
        <w:tc>
          <w:tcPr>
            <w:tcW w:w="816" w:type="dxa"/>
            <w:vAlign w:val="center"/>
          </w:tcPr>
          <w:p w14:paraId="6CEDC354">
            <w:pPr>
              <w:jc w:val="center"/>
              <w:rPr>
                <w:rFonts w:hint="default"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数量</w:t>
            </w:r>
          </w:p>
        </w:tc>
        <w:tc>
          <w:tcPr>
            <w:tcW w:w="698" w:type="dxa"/>
            <w:vAlign w:val="center"/>
          </w:tcPr>
          <w:p w14:paraId="36226287">
            <w:pPr>
              <w:jc w:val="center"/>
              <w:rPr>
                <w:rFonts w:hint="default"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单位</w:t>
            </w:r>
          </w:p>
        </w:tc>
        <w:tc>
          <w:tcPr>
            <w:tcW w:w="1180" w:type="dxa"/>
            <w:vAlign w:val="center"/>
          </w:tcPr>
          <w:p w14:paraId="6B263C83">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单价限价</w:t>
            </w:r>
          </w:p>
        </w:tc>
        <w:tc>
          <w:tcPr>
            <w:tcW w:w="815" w:type="dxa"/>
            <w:vAlign w:val="center"/>
          </w:tcPr>
          <w:p w14:paraId="0E9A06AE">
            <w:pPr>
              <w:jc w:val="center"/>
              <w:rPr>
                <w:rFonts w:hint="eastAsia" w:asciiTheme="minorEastAsia" w:hAnsiTheme="minorEastAsia" w:eastAsiaTheme="minorEastAsia"/>
                <w:b/>
                <w:bCs/>
                <w:sz w:val="24"/>
                <w:szCs w:val="24"/>
                <w:highlight w:val="none"/>
                <w:lang w:val="en-US" w:eastAsia="zh-CN"/>
              </w:rPr>
            </w:pPr>
            <w:r>
              <w:rPr>
                <w:rFonts w:hint="eastAsia" w:asciiTheme="minorEastAsia" w:hAnsiTheme="minorEastAsia" w:eastAsiaTheme="minorEastAsia"/>
                <w:b/>
                <w:bCs/>
                <w:sz w:val="24"/>
                <w:szCs w:val="24"/>
                <w:highlight w:val="none"/>
                <w:lang w:val="en-US" w:eastAsia="zh-CN"/>
              </w:rPr>
              <w:t>合计</w:t>
            </w:r>
          </w:p>
        </w:tc>
        <w:tc>
          <w:tcPr>
            <w:tcW w:w="1073" w:type="dxa"/>
            <w:vAlign w:val="center"/>
          </w:tcPr>
          <w:p w14:paraId="163CCCF7">
            <w:pPr>
              <w:jc w:val="center"/>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备注</w:t>
            </w:r>
          </w:p>
        </w:tc>
      </w:tr>
      <w:tr w14:paraId="16D3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70D66FD8">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2256" w:type="dxa"/>
            <w:vAlign w:val="center"/>
          </w:tcPr>
          <w:p w14:paraId="7DD05F7F">
            <w:pPr>
              <w:tabs>
                <w:tab w:val="center" w:pos="657"/>
              </w:tabs>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手术楼连廊</w:t>
            </w:r>
          </w:p>
        </w:tc>
        <w:tc>
          <w:tcPr>
            <w:tcW w:w="576" w:type="dxa"/>
            <w:vAlign w:val="center"/>
          </w:tcPr>
          <w:p w14:paraId="5D3BA89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442CDA41">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1A8D40C8">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9</w:t>
            </w:r>
          </w:p>
        </w:tc>
        <w:tc>
          <w:tcPr>
            <w:tcW w:w="698" w:type="dxa"/>
            <w:vAlign w:val="center"/>
          </w:tcPr>
          <w:p w14:paraId="48E663FF">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5E4D8048">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01321088">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510CA5F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585B7D2E">
            <w:pPr>
              <w:jc w:val="center"/>
              <w:rPr>
                <w:rFonts w:asciiTheme="minorEastAsia" w:hAnsiTheme="minorEastAsia" w:eastAsiaTheme="minorEastAsia"/>
                <w:sz w:val="24"/>
                <w:szCs w:val="24"/>
                <w:highlight w:val="none"/>
              </w:rPr>
            </w:pPr>
          </w:p>
        </w:tc>
        <w:tc>
          <w:tcPr>
            <w:tcW w:w="1073" w:type="dxa"/>
            <w:vAlign w:val="center"/>
          </w:tcPr>
          <w:p w14:paraId="1B296BE2">
            <w:pPr>
              <w:jc w:val="center"/>
              <w:rPr>
                <w:rFonts w:asciiTheme="minorEastAsia" w:hAnsiTheme="minorEastAsia" w:eastAsiaTheme="minorEastAsia"/>
                <w:sz w:val="24"/>
                <w:szCs w:val="24"/>
                <w:highlight w:val="none"/>
              </w:rPr>
            </w:pPr>
          </w:p>
        </w:tc>
      </w:tr>
      <w:tr w14:paraId="10C7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71600DB4">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p>
        </w:tc>
        <w:tc>
          <w:tcPr>
            <w:tcW w:w="2256" w:type="dxa"/>
            <w:vAlign w:val="center"/>
          </w:tcPr>
          <w:p w14:paraId="26666C25">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手术楼南门</w:t>
            </w:r>
          </w:p>
        </w:tc>
        <w:tc>
          <w:tcPr>
            <w:tcW w:w="576" w:type="dxa"/>
            <w:vAlign w:val="center"/>
          </w:tcPr>
          <w:p w14:paraId="487410A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3EEC6DF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64F29B9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vAlign w:val="center"/>
          </w:tcPr>
          <w:p w14:paraId="635C430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78043AE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7E40D945">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4BA3AE7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1D348CC8">
            <w:pPr>
              <w:jc w:val="center"/>
              <w:rPr>
                <w:rFonts w:asciiTheme="minorEastAsia" w:hAnsiTheme="minorEastAsia" w:eastAsiaTheme="minorEastAsia"/>
                <w:sz w:val="24"/>
                <w:szCs w:val="24"/>
                <w:highlight w:val="none"/>
              </w:rPr>
            </w:pPr>
          </w:p>
        </w:tc>
        <w:tc>
          <w:tcPr>
            <w:tcW w:w="1073" w:type="dxa"/>
            <w:vAlign w:val="center"/>
          </w:tcPr>
          <w:p w14:paraId="2FD95F09">
            <w:pPr>
              <w:jc w:val="center"/>
              <w:rPr>
                <w:rFonts w:asciiTheme="minorEastAsia" w:hAnsiTheme="minorEastAsia" w:eastAsiaTheme="minorEastAsia"/>
                <w:sz w:val="24"/>
                <w:szCs w:val="24"/>
                <w:highlight w:val="none"/>
              </w:rPr>
            </w:pPr>
          </w:p>
        </w:tc>
      </w:tr>
      <w:tr w14:paraId="6614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522C7915">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2256" w:type="dxa"/>
            <w:vAlign w:val="center"/>
          </w:tcPr>
          <w:p w14:paraId="7E1184D8">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手术楼东门</w:t>
            </w:r>
          </w:p>
        </w:tc>
        <w:tc>
          <w:tcPr>
            <w:tcW w:w="576" w:type="dxa"/>
            <w:vAlign w:val="center"/>
          </w:tcPr>
          <w:p w14:paraId="72206547">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16002C5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033462F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tcPr>
          <w:p w14:paraId="36FD41C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5FA37A7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126A138D">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112B2BAB">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1A9DE104">
            <w:pPr>
              <w:jc w:val="center"/>
              <w:rPr>
                <w:rFonts w:asciiTheme="minorEastAsia" w:hAnsiTheme="minorEastAsia" w:eastAsiaTheme="minorEastAsia"/>
                <w:sz w:val="24"/>
                <w:szCs w:val="24"/>
                <w:highlight w:val="none"/>
              </w:rPr>
            </w:pPr>
          </w:p>
        </w:tc>
        <w:tc>
          <w:tcPr>
            <w:tcW w:w="1073" w:type="dxa"/>
            <w:vAlign w:val="center"/>
          </w:tcPr>
          <w:p w14:paraId="37497C3D">
            <w:pPr>
              <w:jc w:val="center"/>
              <w:rPr>
                <w:rFonts w:asciiTheme="minorEastAsia" w:hAnsiTheme="minorEastAsia" w:eastAsiaTheme="minorEastAsia"/>
                <w:sz w:val="24"/>
                <w:szCs w:val="24"/>
                <w:highlight w:val="none"/>
              </w:rPr>
            </w:pPr>
          </w:p>
        </w:tc>
      </w:tr>
      <w:tr w14:paraId="160A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3F344259">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p>
        </w:tc>
        <w:tc>
          <w:tcPr>
            <w:tcW w:w="2256" w:type="dxa"/>
            <w:vAlign w:val="center"/>
          </w:tcPr>
          <w:p w14:paraId="0AFD0EDA">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手术楼1、2号电梯</w:t>
            </w:r>
          </w:p>
        </w:tc>
        <w:tc>
          <w:tcPr>
            <w:tcW w:w="576" w:type="dxa"/>
            <w:vAlign w:val="center"/>
          </w:tcPr>
          <w:p w14:paraId="05FA5754">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06925EB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736A4289">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tcPr>
          <w:p w14:paraId="2B8109D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2C8A3EC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145506F1">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055ADFC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32F71A0D">
            <w:pPr>
              <w:jc w:val="center"/>
              <w:rPr>
                <w:rFonts w:asciiTheme="minorEastAsia" w:hAnsiTheme="minorEastAsia" w:eastAsiaTheme="minorEastAsia"/>
                <w:sz w:val="24"/>
                <w:szCs w:val="24"/>
                <w:highlight w:val="none"/>
              </w:rPr>
            </w:pPr>
          </w:p>
        </w:tc>
        <w:tc>
          <w:tcPr>
            <w:tcW w:w="1073" w:type="dxa"/>
            <w:vAlign w:val="center"/>
          </w:tcPr>
          <w:p w14:paraId="44DA19A5">
            <w:pPr>
              <w:jc w:val="center"/>
              <w:rPr>
                <w:rFonts w:asciiTheme="minorEastAsia" w:hAnsiTheme="minorEastAsia" w:eastAsiaTheme="minorEastAsia"/>
                <w:sz w:val="24"/>
                <w:szCs w:val="24"/>
                <w:highlight w:val="none"/>
              </w:rPr>
            </w:pPr>
          </w:p>
        </w:tc>
      </w:tr>
      <w:tr w14:paraId="60D2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52EC6A6C">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2256" w:type="dxa"/>
            <w:vAlign w:val="center"/>
          </w:tcPr>
          <w:p w14:paraId="0095FDB5">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手术楼强电井</w:t>
            </w:r>
          </w:p>
        </w:tc>
        <w:tc>
          <w:tcPr>
            <w:tcW w:w="576" w:type="dxa"/>
            <w:vAlign w:val="center"/>
          </w:tcPr>
          <w:p w14:paraId="7799CB84">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7990268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1EE9924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tcPr>
          <w:p w14:paraId="7C18A81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61FF3E4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1B224444">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3A6A403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079762D1">
            <w:pPr>
              <w:jc w:val="center"/>
              <w:rPr>
                <w:rFonts w:asciiTheme="minorEastAsia" w:hAnsiTheme="minorEastAsia" w:eastAsiaTheme="minorEastAsia"/>
                <w:sz w:val="24"/>
                <w:szCs w:val="24"/>
                <w:highlight w:val="none"/>
              </w:rPr>
            </w:pPr>
          </w:p>
        </w:tc>
        <w:tc>
          <w:tcPr>
            <w:tcW w:w="1073" w:type="dxa"/>
            <w:vAlign w:val="center"/>
          </w:tcPr>
          <w:p w14:paraId="5451F664">
            <w:pPr>
              <w:jc w:val="center"/>
              <w:rPr>
                <w:rFonts w:asciiTheme="minorEastAsia" w:hAnsiTheme="minorEastAsia" w:eastAsiaTheme="minorEastAsia"/>
                <w:sz w:val="24"/>
                <w:szCs w:val="24"/>
                <w:highlight w:val="none"/>
              </w:rPr>
            </w:pPr>
          </w:p>
        </w:tc>
      </w:tr>
      <w:tr w14:paraId="4425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737D7CEF">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6</w:t>
            </w:r>
          </w:p>
        </w:tc>
        <w:tc>
          <w:tcPr>
            <w:tcW w:w="2256" w:type="dxa"/>
            <w:vAlign w:val="center"/>
          </w:tcPr>
          <w:p w14:paraId="251DE743">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手术室候诊室1</w:t>
            </w:r>
          </w:p>
        </w:tc>
        <w:tc>
          <w:tcPr>
            <w:tcW w:w="576" w:type="dxa"/>
            <w:vAlign w:val="center"/>
          </w:tcPr>
          <w:p w14:paraId="1D0C09FE">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4EDAA4F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13DE580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tcPr>
          <w:p w14:paraId="7EA76B4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117E5FB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38180E6B">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056D486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3FB5D4A1">
            <w:pPr>
              <w:jc w:val="center"/>
              <w:rPr>
                <w:rFonts w:asciiTheme="minorEastAsia" w:hAnsiTheme="minorEastAsia" w:eastAsiaTheme="minorEastAsia"/>
                <w:sz w:val="24"/>
                <w:szCs w:val="24"/>
                <w:highlight w:val="none"/>
              </w:rPr>
            </w:pPr>
          </w:p>
        </w:tc>
        <w:tc>
          <w:tcPr>
            <w:tcW w:w="1073" w:type="dxa"/>
            <w:vAlign w:val="center"/>
          </w:tcPr>
          <w:p w14:paraId="62FDCB01">
            <w:pPr>
              <w:jc w:val="center"/>
              <w:rPr>
                <w:rFonts w:asciiTheme="minorEastAsia" w:hAnsiTheme="minorEastAsia" w:eastAsiaTheme="minorEastAsia"/>
                <w:sz w:val="24"/>
                <w:szCs w:val="24"/>
                <w:highlight w:val="none"/>
              </w:rPr>
            </w:pPr>
          </w:p>
        </w:tc>
      </w:tr>
      <w:tr w14:paraId="100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8" w:type="dxa"/>
            <w:vAlign w:val="center"/>
          </w:tcPr>
          <w:p w14:paraId="2F24FDAE">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7</w:t>
            </w:r>
          </w:p>
        </w:tc>
        <w:tc>
          <w:tcPr>
            <w:tcW w:w="2256" w:type="dxa"/>
            <w:vAlign w:val="center"/>
          </w:tcPr>
          <w:p w14:paraId="6D136001">
            <w:pP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手术室候诊室2</w:t>
            </w:r>
          </w:p>
        </w:tc>
        <w:tc>
          <w:tcPr>
            <w:tcW w:w="576" w:type="dxa"/>
            <w:vAlign w:val="center"/>
          </w:tcPr>
          <w:p w14:paraId="6E17DFC9">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2.8</w:t>
            </w:r>
          </w:p>
        </w:tc>
        <w:tc>
          <w:tcPr>
            <w:tcW w:w="696" w:type="dxa"/>
            <w:vAlign w:val="center"/>
          </w:tcPr>
          <w:p w14:paraId="75B8BF7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51EEA79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9</w:t>
            </w:r>
          </w:p>
        </w:tc>
        <w:tc>
          <w:tcPr>
            <w:tcW w:w="698" w:type="dxa"/>
          </w:tcPr>
          <w:p w14:paraId="4B14233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5273525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25.2</w:t>
            </w:r>
          </w:p>
        </w:tc>
        <w:tc>
          <w:tcPr>
            <w:tcW w:w="698" w:type="dxa"/>
            <w:vAlign w:val="center"/>
          </w:tcPr>
          <w:p w14:paraId="547BD1B2">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611DCA4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0E408169">
            <w:pPr>
              <w:jc w:val="center"/>
              <w:rPr>
                <w:rFonts w:asciiTheme="minorEastAsia" w:hAnsiTheme="minorEastAsia" w:eastAsiaTheme="minorEastAsia"/>
                <w:sz w:val="24"/>
                <w:szCs w:val="24"/>
                <w:highlight w:val="none"/>
              </w:rPr>
            </w:pPr>
          </w:p>
        </w:tc>
        <w:tc>
          <w:tcPr>
            <w:tcW w:w="1073" w:type="dxa"/>
            <w:vAlign w:val="center"/>
          </w:tcPr>
          <w:p w14:paraId="49F3857B">
            <w:pPr>
              <w:jc w:val="center"/>
              <w:rPr>
                <w:rFonts w:asciiTheme="minorEastAsia" w:hAnsiTheme="minorEastAsia" w:eastAsiaTheme="minorEastAsia"/>
                <w:sz w:val="24"/>
                <w:szCs w:val="24"/>
                <w:highlight w:val="none"/>
              </w:rPr>
            </w:pPr>
          </w:p>
        </w:tc>
      </w:tr>
      <w:tr w14:paraId="5D7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139E1488">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8</w:t>
            </w:r>
          </w:p>
        </w:tc>
        <w:tc>
          <w:tcPr>
            <w:tcW w:w="2256" w:type="dxa"/>
            <w:vAlign w:val="center"/>
          </w:tcPr>
          <w:p w14:paraId="4B3B6DE9">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二期西门</w:t>
            </w:r>
          </w:p>
        </w:tc>
        <w:tc>
          <w:tcPr>
            <w:tcW w:w="576" w:type="dxa"/>
            <w:vAlign w:val="center"/>
          </w:tcPr>
          <w:p w14:paraId="7AE9D851">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202713B0">
            <w:pPr>
              <w:jc w:val="center"/>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lang w:val="en-US" w:eastAsia="zh-CN"/>
              </w:rPr>
              <w:t>3.8</w:t>
            </w:r>
          </w:p>
        </w:tc>
        <w:tc>
          <w:tcPr>
            <w:tcW w:w="698" w:type="dxa"/>
            <w:vAlign w:val="center"/>
          </w:tcPr>
          <w:p w14:paraId="7ED0F9CF">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8</w:t>
            </w:r>
          </w:p>
        </w:tc>
        <w:tc>
          <w:tcPr>
            <w:tcW w:w="698" w:type="dxa"/>
          </w:tcPr>
          <w:p w14:paraId="1ED9EBBC">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0414B45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18.4</w:t>
            </w:r>
          </w:p>
        </w:tc>
        <w:tc>
          <w:tcPr>
            <w:tcW w:w="698" w:type="dxa"/>
            <w:vAlign w:val="center"/>
          </w:tcPr>
          <w:p w14:paraId="65BA27C6">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0EDA26F1">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1214FDDD">
            <w:pPr>
              <w:jc w:val="center"/>
              <w:rPr>
                <w:rFonts w:asciiTheme="minorEastAsia" w:hAnsiTheme="minorEastAsia" w:eastAsiaTheme="minorEastAsia"/>
                <w:sz w:val="24"/>
                <w:szCs w:val="24"/>
                <w:highlight w:val="none"/>
              </w:rPr>
            </w:pPr>
          </w:p>
        </w:tc>
        <w:tc>
          <w:tcPr>
            <w:tcW w:w="1073" w:type="dxa"/>
            <w:vAlign w:val="center"/>
          </w:tcPr>
          <w:p w14:paraId="56A2B4DE">
            <w:pPr>
              <w:jc w:val="center"/>
              <w:rPr>
                <w:rFonts w:asciiTheme="minorEastAsia" w:hAnsiTheme="minorEastAsia" w:eastAsiaTheme="minorEastAsia"/>
                <w:sz w:val="24"/>
                <w:szCs w:val="24"/>
                <w:highlight w:val="none"/>
              </w:rPr>
            </w:pPr>
          </w:p>
        </w:tc>
      </w:tr>
      <w:tr w14:paraId="506F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4A1CB845">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9</w:t>
            </w:r>
          </w:p>
        </w:tc>
        <w:tc>
          <w:tcPr>
            <w:tcW w:w="2256" w:type="dxa"/>
            <w:vAlign w:val="center"/>
          </w:tcPr>
          <w:p w14:paraId="4A3F90A2">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二期南门1</w:t>
            </w:r>
          </w:p>
        </w:tc>
        <w:tc>
          <w:tcPr>
            <w:tcW w:w="576" w:type="dxa"/>
            <w:vAlign w:val="center"/>
          </w:tcPr>
          <w:p w14:paraId="5B522237">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1D3098B2">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5.7</w:t>
            </w:r>
          </w:p>
        </w:tc>
        <w:tc>
          <w:tcPr>
            <w:tcW w:w="698" w:type="dxa"/>
            <w:vAlign w:val="center"/>
          </w:tcPr>
          <w:p w14:paraId="263B91DA">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12</w:t>
            </w:r>
          </w:p>
        </w:tc>
        <w:tc>
          <w:tcPr>
            <w:tcW w:w="698" w:type="dxa"/>
          </w:tcPr>
          <w:p w14:paraId="4372951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59F50888">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32.4</w:t>
            </w:r>
          </w:p>
        </w:tc>
        <w:tc>
          <w:tcPr>
            <w:tcW w:w="698" w:type="dxa"/>
            <w:vAlign w:val="center"/>
          </w:tcPr>
          <w:p w14:paraId="3569EC09">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5FEC066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4B9BFC54">
            <w:pPr>
              <w:jc w:val="center"/>
              <w:rPr>
                <w:rFonts w:asciiTheme="minorEastAsia" w:hAnsiTheme="minorEastAsia" w:eastAsiaTheme="minorEastAsia"/>
                <w:sz w:val="24"/>
                <w:szCs w:val="24"/>
                <w:highlight w:val="none"/>
              </w:rPr>
            </w:pPr>
          </w:p>
        </w:tc>
        <w:tc>
          <w:tcPr>
            <w:tcW w:w="1073" w:type="dxa"/>
            <w:vAlign w:val="center"/>
          </w:tcPr>
          <w:p w14:paraId="6CC4B241">
            <w:pPr>
              <w:jc w:val="center"/>
              <w:rPr>
                <w:rFonts w:asciiTheme="minorEastAsia" w:hAnsiTheme="minorEastAsia" w:eastAsiaTheme="minorEastAsia"/>
                <w:sz w:val="24"/>
                <w:szCs w:val="24"/>
                <w:highlight w:val="none"/>
              </w:rPr>
            </w:pPr>
          </w:p>
        </w:tc>
      </w:tr>
      <w:tr w14:paraId="43B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6813D2B8">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10</w:t>
            </w:r>
          </w:p>
        </w:tc>
        <w:tc>
          <w:tcPr>
            <w:tcW w:w="2256" w:type="dxa"/>
            <w:vAlign w:val="center"/>
          </w:tcPr>
          <w:p w14:paraId="02E41C13">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二期南门2</w:t>
            </w:r>
          </w:p>
        </w:tc>
        <w:tc>
          <w:tcPr>
            <w:tcW w:w="576" w:type="dxa"/>
            <w:vAlign w:val="center"/>
          </w:tcPr>
          <w:p w14:paraId="646DD37D">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51592D3E">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5.7</w:t>
            </w:r>
          </w:p>
        </w:tc>
        <w:tc>
          <w:tcPr>
            <w:tcW w:w="698" w:type="dxa"/>
            <w:vAlign w:val="center"/>
          </w:tcPr>
          <w:p w14:paraId="50228B2E">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12</w:t>
            </w:r>
          </w:p>
        </w:tc>
        <w:tc>
          <w:tcPr>
            <w:tcW w:w="698" w:type="dxa"/>
          </w:tcPr>
          <w:p w14:paraId="2C783AE5">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3C22E492">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32.4</w:t>
            </w:r>
          </w:p>
        </w:tc>
        <w:tc>
          <w:tcPr>
            <w:tcW w:w="698" w:type="dxa"/>
            <w:vAlign w:val="center"/>
          </w:tcPr>
          <w:p w14:paraId="5020ACAC">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0633D4B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26C04309">
            <w:pPr>
              <w:jc w:val="center"/>
              <w:rPr>
                <w:rFonts w:asciiTheme="minorEastAsia" w:hAnsiTheme="minorEastAsia" w:eastAsiaTheme="minorEastAsia"/>
                <w:sz w:val="24"/>
                <w:szCs w:val="24"/>
                <w:highlight w:val="none"/>
              </w:rPr>
            </w:pPr>
          </w:p>
        </w:tc>
        <w:tc>
          <w:tcPr>
            <w:tcW w:w="1073" w:type="dxa"/>
            <w:vAlign w:val="center"/>
          </w:tcPr>
          <w:p w14:paraId="56B871C6">
            <w:pPr>
              <w:jc w:val="center"/>
              <w:rPr>
                <w:rFonts w:asciiTheme="minorEastAsia" w:hAnsiTheme="minorEastAsia" w:eastAsiaTheme="minorEastAsia"/>
                <w:sz w:val="24"/>
                <w:szCs w:val="24"/>
                <w:highlight w:val="none"/>
              </w:rPr>
            </w:pPr>
          </w:p>
        </w:tc>
      </w:tr>
      <w:tr w14:paraId="15EB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79EA6C91">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11</w:t>
            </w:r>
          </w:p>
        </w:tc>
        <w:tc>
          <w:tcPr>
            <w:tcW w:w="2256" w:type="dxa"/>
            <w:vAlign w:val="center"/>
          </w:tcPr>
          <w:p w14:paraId="45D5B8F2">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二期南门3</w:t>
            </w:r>
          </w:p>
        </w:tc>
        <w:tc>
          <w:tcPr>
            <w:tcW w:w="576" w:type="dxa"/>
            <w:vAlign w:val="center"/>
          </w:tcPr>
          <w:p w14:paraId="633493B1">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15EC5E1C">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698" w:type="dxa"/>
            <w:vAlign w:val="center"/>
          </w:tcPr>
          <w:p w14:paraId="230FBAE2">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698" w:type="dxa"/>
          </w:tcPr>
          <w:p w14:paraId="62F3FAAD">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43A8C4B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10.8</w:t>
            </w:r>
          </w:p>
        </w:tc>
        <w:tc>
          <w:tcPr>
            <w:tcW w:w="698" w:type="dxa"/>
            <w:vAlign w:val="center"/>
          </w:tcPr>
          <w:p w14:paraId="40BDF619">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6678CCF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3E702EA2">
            <w:pPr>
              <w:jc w:val="center"/>
              <w:rPr>
                <w:rFonts w:asciiTheme="minorEastAsia" w:hAnsiTheme="minorEastAsia" w:eastAsiaTheme="minorEastAsia"/>
                <w:sz w:val="24"/>
                <w:szCs w:val="24"/>
                <w:highlight w:val="none"/>
              </w:rPr>
            </w:pPr>
          </w:p>
        </w:tc>
        <w:tc>
          <w:tcPr>
            <w:tcW w:w="1073" w:type="dxa"/>
            <w:vAlign w:val="center"/>
          </w:tcPr>
          <w:p w14:paraId="2F6D3C1D">
            <w:pPr>
              <w:jc w:val="center"/>
              <w:rPr>
                <w:rFonts w:asciiTheme="minorEastAsia" w:hAnsiTheme="minorEastAsia" w:eastAsiaTheme="minorEastAsia"/>
                <w:sz w:val="24"/>
                <w:szCs w:val="24"/>
                <w:highlight w:val="none"/>
              </w:rPr>
            </w:pPr>
          </w:p>
        </w:tc>
      </w:tr>
      <w:tr w14:paraId="2957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012D6654">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12</w:t>
            </w:r>
          </w:p>
        </w:tc>
        <w:tc>
          <w:tcPr>
            <w:tcW w:w="2256" w:type="dxa"/>
            <w:vAlign w:val="center"/>
          </w:tcPr>
          <w:p w14:paraId="4C97BC7E">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二期东门</w:t>
            </w:r>
          </w:p>
        </w:tc>
        <w:tc>
          <w:tcPr>
            <w:tcW w:w="576" w:type="dxa"/>
            <w:vAlign w:val="center"/>
          </w:tcPr>
          <w:p w14:paraId="772F45BD">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07D991DB">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1.5</w:t>
            </w:r>
          </w:p>
        </w:tc>
        <w:tc>
          <w:tcPr>
            <w:tcW w:w="698" w:type="dxa"/>
            <w:vAlign w:val="center"/>
          </w:tcPr>
          <w:p w14:paraId="01092588">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698" w:type="dxa"/>
            <w:vAlign w:val="center"/>
          </w:tcPr>
          <w:p w14:paraId="4951C7E0">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35E2C3B2">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8.1</w:t>
            </w:r>
          </w:p>
        </w:tc>
        <w:tc>
          <w:tcPr>
            <w:tcW w:w="698" w:type="dxa"/>
            <w:vAlign w:val="center"/>
          </w:tcPr>
          <w:p w14:paraId="45210E33">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757D5D8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0311EDE6">
            <w:pPr>
              <w:jc w:val="center"/>
              <w:rPr>
                <w:rFonts w:asciiTheme="minorEastAsia" w:hAnsiTheme="minorEastAsia" w:eastAsiaTheme="minorEastAsia"/>
                <w:sz w:val="24"/>
                <w:szCs w:val="24"/>
                <w:highlight w:val="none"/>
              </w:rPr>
            </w:pPr>
          </w:p>
        </w:tc>
        <w:tc>
          <w:tcPr>
            <w:tcW w:w="1073" w:type="dxa"/>
            <w:vAlign w:val="center"/>
          </w:tcPr>
          <w:p w14:paraId="081A8006">
            <w:pPr>
              <w:jc w:val="center"/>
              <w:rPr>
                <w:rFonts w:asciiTheme="minorEastAsia" w:hAnsiTheme="minorEastAsia" w:eastAsiaTheme="minorEastAsia"/>
                <w:sz w:val="24"/>
                <w:szCs w:val="24"/>
                <w:highlight w:val="none"/>
              </w:rPr>
            </w:pPr>
          </w:p>
        </w:tc>
      </w:tr>
      <w:tr w14:paraId="3C2A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3C76E2BD">
            <w:pPr>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13</w:t>
            </w:r>
          </w:p>
        </w:tc>
        <w:tc>
          <w:tcPr>
            <w:tcW w:w="2256" w:type="dxa"/>
            <w:vAlign w:val="center"/>
          </w:tcPr>
          <w:p w14:paraId="1DD693CA">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二期北门1</w:t>
            </w:r>
          </w:p>
        </w:tc>
        <w:tc>
          <w:tcPr>
            <w:tcW w:w="576" w:type="dxa"/>
            <w:vAlign w:val="center"/>
          </w:tcPr>
          <w:p w14:paraId="5735DD82">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01C374E1">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698" w:type="dxa"/>
            <w:vAlign w:val="center"/>
          </w:tcPr>
          <w:p w14:paraId="434B7D9F">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698" w:type="dxa"/>
            <w:vAlign w:val="center"/>
          </w:tcPr>
          <w:p w14:paraId="0748C7EC">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2273E2B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10.8</w:t>
            </w:r>
          </w:p>
        </w:tc>
        <w:tc>
          <w:tcPr>
            <w:tcW w:w="698" w:type="dxa"/>
            <w:vAlign w:val="center"/>
          </w:tcPr>
          <w:p w14:paraId="7F952D23">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2AB7F0A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1ADCC4DB">
            <w:pPr>
              <w:jc w:val="center"/>
              <w:rPr>
                <w:rFonts w:asciiTheme="minorEastAsia" w:hAnsiTheme="minorEastAsia" w:eastAsiaTheme="minorEastAsia"/>
                <w:sz w:val="24"/>
                <w:szCs w:val="24"/>
                <w:highlight w:val="none"/>
              </w:rPr>
            </w:pPr>
          </w:p>
        </w:tc>
        <w:tc>
          <w:tcPr>
            <w:tcW w:w="1073" w:type="dxa"/>
            <w:vAlign w:val="center"/>
          </w:tcPr>
          <w:p w14:paraId="3168D18E">
            <w:pPr>
              <w:jc w:val="center"/>
              <w:rPr>
                <w:rFonts w:asciiTheme="minorEastAsia" w:hAnsiTheme="minorEastAsia" w:eastAsiaTheme="minorEastAsia"/>
                <w:sz w:val="24"/>
                <w:szCs w:val="24"/>
                <w:highlight w:val="none"/>
              </w:rPr>
            </w:pPr>
          </w:p>
        </w:tc>
      </w:tr>
      <w:tr w14:paraId="0498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28C24EDA">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14</w:t>
            </w:r>
          </w:p>
        </w:tc>
        <w:tc>
          <w:tcPr>
            <w:tcW w:w="2256" w:type="dxa"/>
            <w:vAlign w:val="center"/>
          </w:tcPr>
          <w:p w14:paraId="5506C191">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二期北门2</w:t>
            </w:r>
          </w:p>
        </w:tc>
        <w:tc>
          <w:tcPr>
            <w:tcW w:w="576" w:type="dxa"/>
            <w:vAlign w:val="center"/>
          </w:tcPr>
          <w:p w14:paraId="38B09D39">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44053D3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698" w:type="dxa"/>
            <w:vAlign w:val="center"/>
          </w:tcPr>
          <w:p w14:paraId="3F8FA299">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698" w:type="dxa"/>
            <w:vAlign w:val="center"/>
          </w:tcPr>
          <w:p w14:paraId="2528D93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7651236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10.8</w:t>
            </w:r>
          </w:p>
        </w:tc>
        <w:tc>
          <w:tcPr>
            <w:tcW w:w="698" w:type="dxa"/>
            <w:vAlign w:val="center"/>
          </w:tcPr>
          <w:p w14:paraId="45747C97">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3EAE645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72632078">
            <w:pPr>
              <w:jc w:val="center"/>
              <w:rPr>
                <w:rFonts w:asciiTheme="minorEastAsia" w:hAnsiTheme="minorEastAsia" w:eastAsiaTheme="minorEastAsia"/>
                <w:sz w:val="24"/>
                <w:szCs w:val="24"/>
                <w:highlight w:val="none"/>
              </w:rPr>
            </w:pPr>
          </w:p>
        </w:tc>
        <w:tc>
          <w:tcPr>
            <w:tcW w:w="1073" w:type="dxa"/>
            <w:vAlign w:val="center"/>
          </w:tcPr>
          <w:p w14:paraId="36973305">
            <w:pPr>
              <w:jc w:val="center"/>
              <w:rPr>
                <w:rFonts w:asciiTheme="minorEastAsia" w:hAnsiTheme="minorEastAsia" w:eastAsiaTheme="minorEastAsia"/>
                <w:sz w:val="24"/>
                <w:szCs w:val="24"/>
                <w:highlight w:val="none"/>
              </w:rPr>
            </w:pPr>
          </w:p>
        </w:tc>
      </w:tr>
      <w:tr w14:paraId="5ADB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8" w:type="dxa"/>
            <w:vAlign w:val="center"/>
          </w:tcPr>
          <w:p w14:paraId="76CAD47D">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15</w:t>
            </w:r>
          </w:p>
        </w:tc>
        <w:tc>
          <w:tcPr>
            <w:tcW w:w="2256" w:type="dxa"/>
            <w:vAlign w:val="center"/>
          </w:tcPr>
          <w:p w14:paraId="40B547FA">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二期北门3</w:t>
            </w:r>
          </w:p>
        </w:tc>
        <w:tc>
          <w:tcPr>
            <w:tcW w:w="576" w:type="dxa"/>
            <w:vAlign w:val="center"/>
          </w:tcPr>
          <w:p w14:paraId="6A84B44C">
            <w:pPr>
              <w:jc w:val="center"/>
              <w:rPr>
                <w:rFonts w:asciiTheme="minorEastAsia" w:hAnsiTheme="minorEastAsia" w:eastAsiaTheme="minorEastAsia" w:cstheme="minorBidi"/>
                <w:sz w:val="24"/>
                <w:szCs w:val="24"/>
                <w:highlight w:val="none"/>
              </w:rPr>
            </w:pPr>
            <w:r>
              <w:rPr>
                <w:rFonts w:hint="eastAsia" w:asciiTheme="minorEastAsia" w:hAnsiTheme="minorEastAsia" w:eastAsiaTheme="minorEastAsia"/>
                <w:sz w:val="24"/>
                <w:szCs w:val="24"/>
                <w:highlight w:val="none"/>
                <w:lang w:val="en-US" w:eastAsia="zh-CN"/>
              </w:rPr>
              <w:t>2.7</w:t>
            </w:r>
          </w:p>
        </w:tc>
        <w:tc>
          <w:tcPr>
            <w:tcW w:w="696" w:type="dxa"/>
            <w:vAlign w:val="center"/>
          </w:tcPr>
          <w:p w14:paraId="0536A9F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1.85</w:t>
            </w:r>
          </w:p>
        </w:tc>
        <w:tc>
          <w:tcPr>
            <w:tcW w:w="698" w:type="dxa"/>
            <w:vAlign w:val="center"/>
          </w:tcPr>
          <w:p w14:paraId="60D2DEB1">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698" w:type="dxa"/>
            <w:vAlign w:val="center"/>
          </w:tcPr>
          <w:p w14:paraId="5173BEC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61DFD760">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10.8</w:t>
            </w:r>
          </w:p>
        </w:tc>
        <w:tc>
          <w:tcPr>
            <w:tcW w:w="698" w:type="dxa"/>
            <w:vAlign w:val="center"/>
          </w:tcPr>
          <w:p w14:paraId="04D055F2">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6980AF4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76A374F9">
            <w:pPr>
              <w:jc w:val="center"/>
              <w:rPr>
                <w:rFonts w:asciiTheme="minorEastAsia" w:hAnsiTheme="minorEastAsia" w:eastAsiaTheme="minorEastAsia"/>
                <w:sz w:val="24"/>
                <w:szCs w:val="24"/>
                <w:highlight w:val="none"/>
              </w:rPr>
            </w:pPr>
          </w:p>
        </w:tc>
        <w:tc>
          <w:tcPr>
            <w:tcW w:w="1073" w:type="dxa"/>
            <w:vAlign w:val="center"/>
          </w:tcPr>
          <w:p w14:paraId="06F4FE16">
            <w:pPr>
              <w:jc w:val="center"/>
              <w:rPr>
                <w:rFonts w:asciiTheme="minorEastAsia" w:hAnsiTheme="minorEastAsia" w:eastAsiaTheme="minorEastAsia"/>
                <w:sz w:val="24"/>
                <w:szCs w:val="24"/>
                <w:highlight w:val="none"/>
              </w:rPr>
            </w:pPr>
          </w:p>
        </w:tc>
      </w:tr>
      <w:tr w14:paraId="271A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6CB5C479">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16</w:t>
            </w:r>
          </w:p>
        </w:tc>
        <w:tc>
          <w:tcPr>
            <w:tcW w:w="2256" w:type="dxa"/>
            <w:vAlign w:val="center"/>
          </w:tcPr>
          <w:p w14:paraId="5D174100">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医技楼出入口</w:t>
            </w:r>
          </w:p>
        </w:tc>
        <w:tc>
          <w:tcPr>
            <w:tcW w:w="576" w:type="dxa"/>
            <w:vAlign w:val="center"/>
          </w:tcPr>
          <w:p w14:paraId="1290B8DE">
            <w:pPr>
              <w:jc w:val="center"/>
              <w:rPr>
                <w:rFonts w:hint="default" w:asciiTheme="minorEastAsia" w:hAnsiTheme="minorEastAsia" w:eastAsiaTheme="minorEastAsia" w:cstheme="minorBidi"/>
                <w:sz w:val="24"/>
                <w:szCs w:val="24"/>
                <w:highlight w:val="none"/>
                <w:lang w:val="en-US" w:eastAsia="zh-CN"/>
              </w:rPr>
            </w:pPr>
            <w:r>
              <w:rPr>
                <w:rFonts w:hint="eastAsia" w:asciiTheme="minorEastAsia" w:hAnsiTheme="minorEastAsia" w:eastAsiaTheme="minorEastAsia" w:cstheme="minorBidi"/>
                <w:sz w:val="24"/>
                <w:szCs w:val="24"/>
                <w:highlight w:val="none"/>
                <w:lang w:val="en-US" w:eastAsia="zh-CN"/>
              </w:rPr>
              <w:t>2.3</w:t>
            </w:r>
          </w:p>
        </w:tc>
        <w:tc>
          <w:tcPr>
            <w:tcW w:w="696" w:type="dxa"/>
            <w:vAlign w:val="center"/>
          </w:tcPr>
          <w:p w14:paraId="66AC9965">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2.2</w:t>
            </w:r>
          </w:p>
        </w:tc>
        <w:tc>
          <w:tcPr>
            <w:tcW w:w="698" w:type="dxa"/>
            <w:vAlign w:val="center"/>
          </w:tcPr>
          <w:p w14:paraId="42DC231D">
            <w:pPr>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698" w:type="dxa"/>
            <w:vAlign w:val="center"/>
          </w:tcPr>
          <w:p w14:paraId="3CBEC7C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highlight w:val="none"/>
                <w:lang w:val="en-US" w:eastAsia="zh-CN"/>
              </w:rPr>
              <w:t>0.62</w:t>
            </w:r>
          </w:p>
        </w:tc>
        <w:tc>
          <w:tcPr>
            <w:tcW w:w="816" w:type="dxa"/>
            <w:vAlign w:val="center"/>
          </w:tcPr>
          <w:p w14:paraId="4DF251C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9.2</w:t>
            </w:r>
          </w:p>
        </w:tc>
        <w:tc>
          <w:tcPr>
            <w:tcW w:w="698" w:type="dxa"/>
            <w:vAlign w:val="center"/>
          </w:tcPr>
          <w:p w14:paraId="71ADC061">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35F4B4A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33B29C3D">
            <w:pPr>
              <w:jc w:val="center"/>
              <w:rPr>
                <w:rFonts w:asciiTheme="minorEastAsia" w:hAnsiTheme="minorEastAsia" w:eastAsiaTheme="minorEastAsia"/>
                <w:sz w:val="24"/>
                <w:szCs w:val="24"/>
                <w:highlight w:val="none"/>
              </w:rPr>
            </w:pPr>
          </w:p>
        </w:tc>
        <w:tc>
          <w:tcPr>
            <w:tcW w:w="1073" w:type="dxa"/>
            <w:vAlign w:val="center"/>
          </w:tcPr>
          <w:p w14:paraId="4869426B">
            <w:pPr>
              <w:jc w:val="center"/>
              <w:rPr>
                <w:rFonts w:asciiTheme="minorEastAsia" w:hAnsiTheme="minorEastAsia" w:eastAsiaTheme="minorEastAsia"/>
                <w:sz w:val="24"/>
                <w:szCs w:val="24"/>
                <w:highlight w:val="none"/>
              </w:rPr>
            </w:pPr>
          </w:p>
        </w:tc>
      </w:tr>
      <w:tr w14:paraId="58A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43F35ABE">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17</w:t>
            </w:r>
          </w:p>
        </w:tc>
        <w:tc>
          <w:tcPr>
            <w:tcW w:w="2256" w:type="dxa"/>
            <w:vAlign w:val="center"/>
          </w:tcPr>
          <w:p w14:paraId="7FACC7AE">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便民门诊</w:t>
            </w:r>
          </w:p>
        </w:tc>
        <w:tc>
          <w:tcPr>
            <w:tcW w:w="576" w:type="dxa"/>
            <w:vAlign w:val="center"/>
          </w:tcPr>
          <w:p w14:paraId="2B200878">
            <w:pPr>
              <w:jc w:val="center"/>
              <w:rPr>
                <w:rFonts w:hint="default" w:asciiTheme="minorEastAsia" w:hAnsiTheme="minorEastAsia" w:eastAsiaTheme="minorEastAsia" w:cstheme="minorBidi"/>
                <w:sz w:val="24"/>
                <w:szCs w:val="24"/>
                <w:highlight w:val="none"/>
                <w:lang w:val="en-US" w:eastAsia="zh-CN"/>
              </w:rPr>
            </w:pPr>
            <w:r>
              <w:rPr>
                <w:rFonts w:hint="eastAsia" w:asciiTheme="minorEastAsia" w:hAnsiTheme="minorEastAsia" w:eastAsiaTheme="minorEastAsia" w:cstheme="minorBidi"/>
                <w:sz w:val="24"/>
                <w:szCs w:val="24"/>
                <w:highlight w:val="none"/>
                <w:lang w:val="en-US" w:eastAsia="zh-CN"/>
              </w:rPr>
              <w:t>2.5</w:t>
            </w:r>
          </w:p>
        </w:tc>
        <w:tc>
          <w:tcPr>
            <w:tcW w:w="696" w:type="dxa"/>
            <w:vAlign w:val="center"/>
          </w:tcPr>
          <w:p w14:paraId="54F20DB3">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3.75</w:t>
            </w:r>
          </w:p>
        </w:tc>
        <w:tc>
          <w:tcPr>
            <w:tcW w:w="698" w:type="dxa"/>
            <w:vAlign w:val="center"/>
          </w:tcPr>
          <w:p w14:paraId="63229247">
            <w:pPr>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8</w:t>
            </w:r>
          </w:p>
        </w:tc>
        <w:tc>
          <w:tcPr>
            <w:tcW w:w="698" w:type="dxa"/>
            <w:vAlign w:val="center"/>
          </w:tcPr>
          <w:p w14:paraId="5E5D8CF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222C7E8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20</w:t>
            </w:r>
          </w:p>
        </w:tc>
        <w:tc>
          <w:tcPr>
            <w:tcW w:w="698" w:type="dxa"/>
            <w:vAlign w:val="center"/>
          </w:tcPr>
          <w:p w14:paraId="52C6EFC6">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280733E3">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5F70E1B6">
            <w:pPr>
              <w:jc w:val="center"/>
              <w:rPr>
                <w:rFonts w:asciiTheme="minorEastAsia" w:hAnsiTheme="minorEastAsia" w:eastAsiaTheme="minorEastAsia"/>
                <w:sz w:val="24"/>
                <w:szCs w:val="24"/>
                <w:highlight w:val="none"/>
              </w:rPr>
            </w:pPr>
          </w:p>
        </w:tc>
        <w:tc>
          <w:tcPr>
            <w:tcW w:w="1073" w:type="dxa"/>
            <w:vAlign w:val="center"/>
          </w:tcPr>
          <w:p w14:paraId="53910F28">
            <w:pPr>
              <w:jc w:val="center"/>
              <w:rPr>
                <w:rFonts w:asciiTheme="minorEastAsia" w:hAnsiTheme="minorEastAsia" w:eastAsiaTheme="minorEastAsia"/>
                <w:sz w:val="24"/>
                <w:szCs w:val="24"/>
                <w:highlight w:val="none"/>
              </w:rPr>
            </w:pPr>
          </w:p>
        </w:tc>
      </w:tr>
      <w:tr w14:paraId="6E6C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4695CD66">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w:t>
            </w:r>
          </w:p>
        </w:tc>
        <w:tc>
          <w:tcPr>
            <w:tcW w:w="2256" w:type="dxa"/>
            <w:vAlign w:val="center"/>
          </w:tcPr>
          <w:p w14:paraId="457638A8">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新门诊后门</w:t>
            </w:r>
          </w:p>
        </w:tc>
        <w:tc>
          <w:tcPr>
            <w:tcW w:w="576" w:type="dxa"/>
            <w:vAlign w:val="center"/>
          </w:tcPr>
          <w:p w14:paraId="5AD987C9">
            <w:pPr>
              <w:jc w:val="center"/>
              <w:rPr>
                <w:rFonts w:hint="default" w:asciiTheme="minorEastAsia" w:hAnsiTheme="minorEastAsia" w:eastAsiaTheme="minorEastAsia" w:cstheme="minorBidi"/>
                <w:sz w:val="24"/>
                <w:szCs w:val="24"/>
                <w:highlight w:val="none"/>
                <w:lang w:val="en-US" w:eastAsia="zh-CN"/>
              </w:rPr>
            </w:pPr>
            <w:r>
              <w:rPr>
                <w:rFonts w:hint="eastAsia" w:asciiTheme="minorEastAsia" w:hAnsiTheme="minorEastAsia" w:eastAsiaTheme="minorEastAsia" w:cstheme="minorBidi"/>
                <w:sz w:val="24"/>
                <w:szCs w:val="24"/>
                <w:highlight w:val="none"/>
                <w:lang w:val="en-US" w:eastAsia="zh-CN"/>
              </w:rPr>
              <w:t>2.5</w:t>
            </w:r>
          </w:p>
        </w:tc>
        <w:tc>
          <w:tcPr>
            <w:tcW w:w="696" w:type="dxa"/>
            <w:vAlign w:val="center"/>
          </w:tcPr>
          <w:p w14:paraId="6A37D928">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4.2</w:t>
            </w:r>
          </w:p>
        </w:tc>
        <w:tc>
          <w:tcPr>
            <w:tcW w:w="698" w:type="dxa"/>
            <w:vAlign w:val="center"/>
          </w:tcPr>
          <w:p w14:paraId="26B933E5">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9</w:t>
            </w:r>
          </w:p>
        </w:tc>
        <w:tc>
          <w:tcPr>
            <w:tcW w:w="698" w:type="dxa"/>
            <w:vAlign w:val="center"/>
          </w:tcPr>
          <w:p w14:paraId="36A6226F">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lang w:val="en-US" w:eastAsia="zh-CN"/>
              </w:rPr>
              <w:t>0.62</w:t>
            </w:r>
          </w:p>
        </w:tc>
        <w:tc>
          <w:tcPr>
            <w:tcW w:w="816" w:type="dxa"/>
            <w:vAlign w:val="center"/>
          </w:tcPr>
          <w:p w14:paraId="5F8B6C1B">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22.5</w:t>
            </w:r>
          </w:p>
        </w:tc>
        <w:tc>
          <w:tcPr>
            <w:tcW w:w="698" w:type="dxa"/>
            <w:vAlign w:val="center"/>
          </w:tcPr>
          <w:p w14:paraId="29C8776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48FFAE57">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175</w:t>
            </w:r>
          </w:p>
        </w:tc>
        <w:tc>
          <w:tcPr>
            <w:tcW w:w="815" w:type="dxa"/>
            <w:vAlign w:val="center"/>
          </w:tcPr>
          <w:p w14:paraId="7FD90985">
            <w:pPr>
              <w:jc w:val="center"/>
              <w:rPr>
                <w:rFonts w:asciiTheme="minorEastAsia" w:hAnsiTheme="minorEastAsia" w:eastAsiaTheme="minorEastAsia"/>
                <w:sz w:val="24"/>
                <w:szCs w:val="24"/>
                <w:highlight w:val="none"/>
              </w:rPr>
            </w:pPr>
          </w:p>
        </w:tc>
        <w:tc>
          <w:tcPr>
            <w:tcW w:w="1073" w:type="dxa"/>
            <w:vAlign w:val="center"/>
          </w:tcPr>
          <w:p w14:paraId="055113D4">
            <w:pPr>
              <w:jc w:val="center"/>
              <w:rPr>
                <w:rFonts w:asciiTheme="minorEastAsia" w:hAnsiTheme="minorEastAsia" w:eastAsiaTheme="minorEastAsia"/>
                <w:sz w:val="24"/>
                <w:szCs w:val="24"/>
                <w:highlight w:val="none"/>
              </w:rPr>
            </w:pPr>
          </w:p>
        </w:tc>
      </w:tr>
      <w:tr w14:paraId="2534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622" w:type="dxa"/>
            <w:gridSpan w:val="6"/>
            <w:vAlign w:val="center"/>
          </w:tcPr>
          <w:p w14:paraId="26AD90D1">
            <w:pPr>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小计</w:t>
            </w:r>
          </w:p>
        </w:tc>
        <w:tc>
          <w:tcPr>
            <w:tcW w:w="816" w:type="dxa"/>
            <w:vAlign w:val="center"/>
          </w:tcPr>
          <w:p w14:paraId="273CD3D4">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362.6</w:t>
            </w:r>
          </w:p>
        </w:tc>
        <w:tc>
          <w:tcPr>
            <w:tcW w:w="698" w:type="dxa"/>
            <w:vAlign w:val="center"/>
          </w:tcPr>
          <w:p w14:paraId="1C2E300B">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6423E5F7">
            <w:pPr>
              <w:jc w:val="center"/>
              <w:rPr>
                <w:rFonts w:hint="eastAsia" w:asciiTheme="minorEastAsia" w:hAnsiTheme="minorEastAsia" w:eastAsiaTheme="minorEastAsia"/>
                <w:sz w:val="24"/>
                <w:szCs w:val="24"/>
                <w:highlight w:val="none"/>
                <w:lang w:val="en-US" w:eastAsia="zh-CN"/>
              </w:rPr>
            </w:pPr>
          </w:p>
        </w:tc>
        <w:tc>
          <w:tcPr>
            <w:tcW w:w="815" w:type="dxa"/>
            <w:vAlign w:val="center"/>
          </w:tcPr>
          <w:p w14:paraId="3D165356">
            <w:pPr>
              <w:jc w:val="center"/>
              <w:rPr>
                <w:rFonts w:asciiTheme="minorEastAsia" w:hAnsiTheme="minorEastAsia" w:eastAsiaTheme="minorEastAsia"/>
                <w:sz w:val="24"/>
                <w:szCs w:val="24"/>
                <w:highlight w:val="none"/>
              </w:rPr>
            </w:pPr>
          </w:p>
        </w:tc>
        <w:tc>
          <w:tcPr>
            <w:tcW w:w="1073" w:type="dxa"/>
            <w:vAlign w:val="center"/>
          </w:tcPr>
          <w:p w14:paraId="7FE8FFD9">
            <w:pPr>
              <w:jc w:val="center"/>
              <w:rPr>
                <w:rFonts w:asciiTheme="minorEastAsia" w:hAnsiTheme="minorEastAsia" w:eastAsiaTheme="minorEastAsia"/>
                <w:sz w:val="24"/>
                <w:szCs w:val="24"/>
                <w:highlight w:val="none"/>
              </w:rPr>
            </w:pPr>
          </w:p>
        </w:tc>
      </w:tr>
      <w:tr w14:paraId="0CA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5965D56A">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19</w:t>
            </w:r>
          </w:p>
        </w:tc>
        <w:tc>
          <w:tcPr>
            <w:tcW w:w="2256" w:type="dxa"/>
            <w:vAlign w:val="center"/>
          </w:tcPr>
          <w:p w14:paraId="7562FF04">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龙骨</w:t>
            </w:r>
          </w:p>
        </w:tc>
        <w:tc>
          <w:tcPr>
            <w:tcW w:w="576" w:type="dxa"/>
            <w:vAlign w:val="center"/>
          </w:tcPr>
          <w:p w14:paraId="1B900C4C">
            <w:pPr>
              <w:jc w:val="center"/>
              <w:rPr>
                <w:rFonts w:hint="eastAsia" w:asciiTheme="minorEastAsia" w:hAnsiTheme="minorEastAsia" w:eastAsiaTheme="minorEastAsia" w:cstheme="minorBidi"/>
                <w:sz w:val="24"/>
                <w:szCs w:val="24"/>
                <w:highlight w:val="none"/>
                <w:lang w:val="en-US" w:eastAsia="zh-CN"/>
              </w:rPr>
            </w:pPr>
          </w:p>
        </w:tc>
        <w:tc>
          <w:tcPr>
            <w:tcW w:w="696" w:type="dxa"/>
            <w:vAlign w:val="center"/>
          </w:tcPr>
          <w:p w14:paraId="21492BBC">
            <w:pPr>
              <w:jc w:val="center"/>
              <w:rPr>
                <w:rFonts w:hint="eastAsia" w:asciiTheme="minorEastAsia" w:hAnsiTheme="minorEastAsia" w:eastAsiaTheme="minorEastAsia"/>
                <w:sz w:val="24"/>
                <w:szCs w:val="24"/>
                <w:highlight w:val="none"/>
              </w:rPr>
            </w:pPr>
          </w:p>
        </w:tc>
        <w:tc>
          <w:tcPr>
            <w:tcW w:w="698" w:type="dxa"/>
            <w:vAlign w:val="center"/>
          </w:tcPr>
          <w:p w14:paraId="44BC2300">
            <w:pPr>
              <w:jc w:val="center"/>
              <w:rPr>
                <w:rFonts w:hint="eastAsia" w:asciiTheme="minorEastAsia" w:hAnsiTheme="minorEastAsia" w:eastAsiaTheme="minorEastAsia"/>
                <w:sz w:val="24"/>
                <w:szCs w:val="24"/>
                <w:highlight w:val="none"/>
                <w:lang w:val="en-US" w:eastAsia="zh-CN"/>
              </w:rPr>
            </w:pPr>
          </w:p>
        </w:tc>
        <w:tc>
          <w:tcPr>
            <w:tcW w:w="698" w:type="dxa"/>
            <w:vAlign w:val="center"/>
          </w:tcPr>
          <w:p w14:paraId="4A9A3E6F">
            <w:pPr>
              <w:jc w:val="center"/>
              <w:rPr>
                <w:rFonts w:asciiTheme="minorEastAsia" w:hAnsiTheme="minorEastAsia" w:eastAsiaTheme="minorEastAsia"/>
                <w:sz w:val="24"/>
                <w:szCs w:val="24"/>
                <w:highlight w:val="none"/>
              </w:rPr>
            </w:pPr>
          </w:p>
        </w:tc>
        <w:tc>
          <w:tcPr>
            <w:tcW w:w="816" w:type="dxa"/>
            <w:vAlign w:val="center"/>
          </w:tcPr>
          <w:p w14:paraId="4FED1EF3">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42.3</w:t>
            </w:r>
          </w:p>
        </w:tc>
        <w:tc>
          <w:tcPr>
            <w:tcW w:w="698" w:type="dxa"/>
            <w:vAlign w:val="center"/>
          </w:tcPr>
          <w:p w14:paraId="76296B13">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4B15689C">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55</w:t>
            </w:r>
          </w:p>
        </w:tc>
        <w:tc>
          <w:tcPr>
            <w:tcW w:w="815" w:type="dxa"/>
            <w:vAlign w:val="center"/>
          </w:tcPr>
          <w:p w14:paraId="15C4DB7B">
            <w:pPr>
              <w:jc w:val="center"/>
              <w:rPr>
                <w:rFonts w:asciiTheme="minorEastAsia" w:hAnsiTheme="minorEastAsia" w:eastAsiaTheme="minorEastAsia"/>
                <w:sz w:val="24"/>
                <w:szCs w:val="24"/>
                <w:highlight w:val="none"/>
              </w:rPr>
            </w:pPr>
          </w:p>
        </w:tc>
        <w:tc>
          <w:tcPr>
            <w:tcW w:w="1073" w:type="dxa"/>
            <w:vAlign w:val="center"/>
          </w:tcPr>
          <w:p w14:paraId="3A251548">
            <w:pPr>
              <w:jc w:val="center"/>
              <w:rPr>
                <w:rFonts w:asciiTheme="minorEastAsia" w:hAnsiTheme="minorEastAsia" w:eastAsiaTheme="minorEastAsia"/>
                <w:sz w:val="24"/>
                <w:szCs w:val="24"/>
                <w:highlight w:val="none"/>
              </w:rPr>
            </w:pPr>
          </w:p>
        </w:tc>
      </w:tr>
      <w:tr w14:paraId="5B96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8" w:type="dxa"/>
            <w:vAlign w:val="center"/>
          </w:tcPr>
          <w:p w14:paraId="6AC44959">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20</w:t>
            </w:r>
          </w:p>
        </w:tc>
        <w:tc>
          <w:tcPr>
            <w:tcW w:w="2256" w:type="dxa"/>
            <w:vAlign w:val="center"/>
          </w:tcPr>
          <w:p w14:paraId="5DDB3F2D">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方管改造</w:t>
            </w:r>
          </w:p>
        </w:tc>
        <w:tc>
          <w:tcPr>
            <w:tcW w:w="576" w:type="dxa"/>
            <w:vAlign w:val="center"/>
          </w:tcPr>
          <w:p w14:paraId="62BF68A9">
            <w:pPr>
              <w:jc w:val="center"/>
              <w:rPr>
                <w:rFonts w:hint="eastAsia" w:asciiTheme="minorEastAsia" w:hAnsiTheme="minorEastAsia" w:eastAsiaTheme="minorEastAsia" w:cstheme="minorBidi"/>
                <w:sz w:val="24"/>
                <w:szCs w:val="24"/>
                <w:highlight w:val="none"/>
                <w:lang w:val="en-US" w:eastAsia="zh-CN"/>
              </w:rPr>
            </w:pPr>
          </w:p>
        </w:tc>
        <w:tc>
          <w:tcPr>
            <w:tcW w:w="696" w:type="dxa"/>
            <w:vAlign w:val="center"/>
          </w:tcPr>
          <w:p w14:paraId="35F9D31E">
            <w:pPr>
              <w:jc w:val="center"/>
              <w:rPr>
                <w:rFonts w:hint="eastAsia" w:asciiTheme="minorEastAsia" w:hAnsiTheme="minorEastAsia" w:eastAsiaTheme="minorEastAsia"/>
                <w:sz w:val="24"/>
                <w:szCs w:val="24"/>
                <w:highlight w:val="none"/>
              </w:rPr>
            </w:pPr>
          </w:p>
        </w:tc>
        <w:tc>
          <w:tcPr>
            <w:tcW w:w="698" w:type="dxa"/>
            <w:vAlign w:val="center"/>
          </w:tcPr>
          <w:p w14:paraId="6A8021A0">
            <w:pPr>
              <w:jc w:val="center"/>
              <w:rPr>
                <w:rFonts w:hint="eastAsia" w:asciiTheme="minorEastAsia" w:hAnsiTheme="minorEastAsia" w:eastAsiaTheme="minorEastAsia"/>
                <w:sz w:val="24"/>
                <w:szCs w:val="24"/>
                <w:highlight w:val="none"/>
                <w:lang w:val="en-US" w:eastAsia="zh-CN"/>
              </w:rPr>
            </w:pPr>
          </w:p>
        </w:tc>
        <w:tc>
          <w:tcPr>
            <w:tcW w:w="698" w:type="dxa"/>
            <w:vAlign w:val="center"/>
          </w:tcPr>
          <w:p w14:paraId="6BAA2277">
            <w:pPr>
              <w:jc w:val="center"/>
              <w:rPr>
                <w:rFonts w:asciiTheme="minorEastAsia" w:hAnsiTheme="minorEastAsia" w:eastAsiaTheme="minorEastAsia"/>
                <w:sz w:val="24"/>
                <w:szCs w:val="24"/>
                <w:highlight w:val="none"/>
              </w:rPr>
            </w:pPr>
          </w:p>
        </w:tc>
        <w:tc>
          <w:tcPr>
            <w:tcW w:w="816" w:type="dxa"/>
            <w:vAlign w:val="center"/>
          </w:tcPr>
          <w:p w14:paraId="3CEB98CE">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61.05</w:t>
            </w:r>
          </w:p>
        </w:tc>
        <w:tc>
          <w:tcPr>
            <w:tcW w:w="698" w:type="dxa"/>
            <w:vAlign w:val="center"/>
          </w:tcPr>
          <w:p w14:paraId="0D3C6028">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米</w:t>
            </w:r>
          </w:p>
        </w:tc>
        <w:tc>
          <w:tcPr>
            <w:tcW w:w="1180" w:type="dxa"/>
            <w:vAlign w:val="center"/>
          </w:tcPr>
          <w:p w14:paraId="0E29E970">
            <w:pPr>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27</w:t>
            </w:r>
          </w:p>
        </w:tc>
        <w:tc>
          <w:tcPr>
            <w:tcW w:w="815" w:type="dxa"/>
            <w:vAlign w:val="center"/>
          </w:tcPr>
          <w:p w14:paraId="7FAF18DF">
            <w:pPr>
              <w:jc w:val="center"/>
              <w:rPr>
                <w:rFonts w:asciiTheme="minorEastAsia" w:hAnsiTheme="minorEastAsia" w:eastAsiaTheme="minorEastAsia"/>
                <w:sz w:val="24"/>
                <w:szCs w:val="24"/>
                <w:highlight w:val="none"/>
              </w:rPr>
            </w:pPr>
          </w:p>
        </w:tc>
        <w:tc>
          <w:tcPr>
            <w:tcW w:w="1073" w:type="dxa"/>
            <w:vAlign w:val="center"/>
          </w:tcPr>
          <w:p w14:paraId="182FDDAB">
            <w:pPr>
              <w:jc w:val="center"/>
              <w:rPr>
                <w:rFonts w:asciiTheme="minorEastAsia" w:hAnsiTheme="minorEastAsia" w:eastAsiaTheme="minorEastAsia"/>
                <w:sz w:val="24"/>
                <w:szCs w:val="24"/>
                <w:highlight w:val="none"/>
              </w:rPr>
            </w:pPr>
          </w:p>
        </w:tc>
      </w:tr>
    </w:tbl>
    <w:p w14:paraId="18876FB6">
      <w:pPr>
        <w:numPr>
          <w:ilvl w:val="0"/>
          <w:numId w:val="0"/>
        </w:numPr>
        <w:jc w:val="left"/>
        <w:rPr>
          <w:rFonts w:hint="default" w:ascii="宋体" w:hAnsi="宋体" w:eastAsia="宋体"/>
          <w:sz w:val="24"/>
          <w:highlight w:val="none"/>
          <w:lang w:val="en-US" w:eastAsia="zh-CN"/>
        </w:rPr>
      </w:pPr>
    </w:p>
    <w:p w14:paraId="5E1C12C7">
      <w:pPr>
        <w:ind w:left="960" w:hanging="960" w:hangingChars="4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说明：</w:t>
      </w:r>
      <w:r>
        <w:rPr>
          <w:rFonts w:hint="eastAsia" w:asciiTheme="minorEastAsia" w:hAnsiTheme="minorEastAsia" w:eastAsiaTheme="minorEastAsia"/>
          <w:sz w:val="24"/>
          <w:highlight w:val="none"/>
          <w:lang w:val="en-US" w:eastAsia="zh-CN"/>
        </w:rPr>
        <w:t>1.以上清单的数量及规格大小为评审依据，实际订做的需要按照现场测量的数据为准，按成交单价据实结算</w:t>
      </w:r>
      <w:r>
        <w:rPr>
          <w:rFonts w:hint="eastAsia" w:asciiTheme="minorEastAsia" w:hAnsiTheme="minorEastAsia" w:eastAsiaTheme="minorEastAsia"/>
          <w:sz w:val="24"/>
          <w:highlight w:val="none"/>
        </w:rPr>
        <w:t>。</w:t>
      </w:r>
    </w:p>
    <w:p w14:paraId="54D29D00">
      <w:pPr>
        <w:ind w:firstLine="720" w:firstLineChars="3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 xml:space="preserve">以上清单中所列项目报价时均包含材料、人工、税金及其他全部税费。 </w:t>
      </w:r>
    </w:p>
    <w:p w14:paraId="3BD06545">
      <w:pPr>
        <w:shd w:val="clear" w:color="auto" w:fill="FFFFFF"/>
        <w:ind w:firstLine="562" w:firstLineChars="200"/>
        <w:jc w:val="left"/>
        <w:textAlignment w:val="baseline"/>
        <w:rPr>
          <w:rFonts w:hint="default"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rPr>
        <w:t>三、</w:t>
      </w:r>
      <w:r>
        <w:rPr>
          <w:rFonts w:hint="eastAsia" w:asciiTheme="majorEastAsia" w:hAnsiTheme="majorEastAsia" w:eastAsiaTheme="majorEastAsia" w:cstheme="majorEastAsia"/>
          <w:b/>
          <w:bCs/>
          <w:sz w:val="28"/>
          <w:szCs w:val="28"/>
          <w:highlight w:val="none"/>
          <w:lang w:val="en-US" w:eastAsia="zh-CN"/>
        </w:rPr>
        <w:t>技术要求：</w:t>
      </w:r>
    </w:p>
    <w:p w14:paraId="5595BBEB">
      <w:pPr>
        <w:pStyle w:val="12"/>
        <w:widowControl/>
        <w:spacing w:before="120" w:beforeLines="50" w:beforeAutospacing="0" w:after="120" w:afterLines="50" w:afterAutospacing="0" w:line="400" w:lineRule="exact"/>
        <w:ind w:firstLine="480" w:firstLineChars="200"/>
        <w:rPr>
          <w:rFonts w:hint="default" w:ascii="宋体" w:hAnsi="宋体" w:eastAsia="宋体"/>
          <w:color w:val="000000"/>
          <w:highlight w:val="none"/>
          <w:lang w:val="en-US" w:eastAsia="zh-CN"/>
        </w:rPr>
      </w:pPr>
      <w:r>
        <w:rPr>
          <w:rFonts w:hint="eastAsia" w:ascii="宋体" w:hAnsi="宋体" w:eastAsia="宋体"/>
          <w:color w:val="000000"/>
          <w:highlight w:val="none"/>
          <w:lang w:val="en-US" w:eastAsia="zh-CN"/>
        </w:rPr>
        <w:t>（一）</w:t>
      </w:r>
      <w:r>
        <w:rPr>
          <w:rFonts w:hint="eastAsia" w:ascii="宋体" w:hAnsi="宋体" w:eastAsia="宋体"/>
          <w:b/>
          <w:bCs/>
          <w:color w:val="000000"/>
          <w:highlight w:val="none"/>
          <w:lang w:val="en-US" w:eastAsia="zh-CN"/>
        </w:rPr>
        <w:t>节能帘（冬）</w:t>
      </w:r>
      <w:r>
        <w:rPr>
          <w:rFonts w:hint="eastAsia" w:ascii="宋体" w:hAnsi="宋体" w:eastAsia="宋体"/>
          <w:color w:val="000000"/>
          <w:highlight w:val="none"/>
          <w:lang w:val="en-US" w:eastAsia="zh-CN"/>
        </w:rPr>
        <w:t>技术要求：</w:t>
      </w:r>
    </w:p>
    <w:p w14:paraId="6E05979E">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1、超纤pu面料：具有耐寒零下35°不龟裂、耐水解、剥离强度3KG/㎡，甲醛含量：无   mg/kg，无可致癌芳香胺燃料，无异味，拉伸负荷经向540N纬向310N，断裂伸长率经向14.0%，纬向18.5% ，耐水解牢度：表面无龟裂表面层不分离。</w:t>
      </w:r>
    </w:p>
    <w:p w14:paraId="70D4C15C">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2、白色环保纤维毡：无动物杂毛，无医疗废物，无国际禁止进口的废弃纤维，无国家GB/T5705中规定的二三类棉短纤维。</w:t>
      </w:r>
    </w:p>
    <w:p w14:paraId="2A2246E2">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3、透明窗：每片门帘包含1个透明窗，采用PPABS原料稳定性强、不变型、对折不会断裂超透明。</w:t>
      </w:r>
    </w:p>
    <w:p w14:paraId="7890389F">
      <w:pPr>
        <w:pStyle w:val="12"/>
        <w:widowControl/>
        <w:spacing w:before="120" w:beforeLines="50" w:beforeAutospacing="0" w:after="120" w:afterLines="50" w:afterAutospacing="0" w:line="400" w:lineRule="exact"/>
        <w:ind w:firstLine="480" w:firstLineChars="200"/>
        <w:rPr>
          <w:rFonts w:hint="default" w:ascii="宋体" w:hAnsi="宋体" w:eastAsia="宋体"/>
          <w:color w:val="000000"/>
          <w:highlight w:val="none"/>
          <w:lang w:val="en-US" w:eastAsia="zh-CN"/>
        </w:rPr>
      </w:pPr>
      <w:r>
        <w:rPr>
          <w:rFonts w:hint="eastAsia" w:ascii="宋体" w:hAnsi="宋体" w:eastAsia="宋体"/>
          <w:color w:val="000000"/>
          <w:highlight w:val="none"/>
          <w:lang w:val="en-US" w:eastAsia="zh-CN"/>
        </w:rPr>
        <w:t>4、每片门帘按采购人要求印制徽标</w:t>
      </w:r>
    </w:p>
    <w:p w14:paraId="1EDAF762">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5、配重：门帘底部加有配重（精沙）</w:t>
      </w:r>
    </w:p>
    <w:p w14:paraId="72735DDC">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6、每片门帘两侧镶有磁板（磁条），形成叠吸，磁板（磁条）为强磁。</w:t>
      </w:r>
    </w:p>
    <w:p w14:paraId="6A51ACBC">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（二）</w:t>
      </w:r>
      <w:r>
        <w:rPr>
          <w:rFonts w:hint="eastAsia" w:ascii="宋体" w:hAnsi="宋体" w:eastAsia="宋体"/>
          <w:b/>
          <w:bCs/>
          <w:color w:val="000000"/>
          <w:highlight w:val="none"/>
          <w:lang w:val="en-US" w:eastAsia="zh-CN"/>
        </w:rPr>
        <w:t>节能帘（冬）</w:t>
      </w:r>
      <w:r>
        <w:rPr>
          <w:rFonts w:hint="eastAsia" w:ascii="宋体" w:hAnsi="宋体" w:eastAsia="宋体"/>
          <w:color w:val="000000"/>
          <w:highlight w:val="none"/>
          <w:lang w:val="en-US" w:eastAsia="zh-CN"/>
        </w:rPr>
        <w:t>外规质量要求：</w:t>
      </w:r>
    </w:p>
    <w:p w14:paraId="5DDFF63C">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1、尺寸规格偏差±3%</w:t>
      </w:r>
    </w:p>
    <w:p w14:paraId="2D05C045">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2、破洞：不允许</w:t>
      </w:r>
    </w:p>
    <w:p w14:paraId="7922DE78">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3、无跳、浮、漏针脱线，偏针不超过0.5cm/20cm</w:t>
      </w:r>
    </w:p>
    <w:p w14:paraId="2CC2F320">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4、轨迹均匀、直、牢固，卷边平服齐直，宽窄一致，不漏毛，面/里缝纫错位小于1cm，接针套正，边口处应打回针，针剂密度：平缝≥8针/3cm,包封≥9针/3cm,三角针≥8针/3cm,包梗针≥23针/3cm.。</w:t>
      </w:r>
    </w:p>
    <w:p w14:paraId="0FF9D85E">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yellow"/>
          <w:lang w:val="en-US" w:eastAsia="zh-CN"/>
        </w:rPr>
        <w:t>（三）节能帘（夏季）</w:t>
      </w:r>
      <w:r>
        <w:rPr>
          <w:rFonts w:hint="eastAsia" w:ascii="宋体" w:hAnsi="宋体" w:eastAsia="宋体"/>
          <w:color w:val="000000"/>
          <w:highlight w:val="none"/>
          <w:lang w:val="en-US" w:eastAsia="zh-CN"/>
        </w:rPr>
        <w:t>技术要求：</w:t>
      </w:r>
    </w:p>
    <w:p w14:paraId="048DFC1A">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阻燃门帘，门帘材质为PVC，厚度4mm老化后不变硬、不断裂、不长斑、不缩尺。</w:t>
      </w:r>
    </w:p>
    <w:p w14:paraId="0568A906">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（四）铝合金龙骨</w:t>
      </w:r>
    </w:p>
    <w:p w14:paraId="03F9164B">
      <w:pPr>
        <w:pStyle w:val="12"/>
        <w:widowControl/>
        <w:spacing w:before="120" w:beforeLines="50" w:beforeAutospacing="0" w:after="120" w:afterLines="50" w:afterAutospacing="0" w:line="400" w:lineRule="exact"/>
        <w:ind w:firstLine="480" w:firstLineChars="200"/>
        <w:rPr>
          <w:rFonts w:hint="default" w:ascii="宋体" w:hAnsi="宋体" w:eastAsia="宋体"/>
          <w:color w:val="000000"/>
          <w:highlight w:val="none"/>
          <w:lang w:val="en-US" w:eastAsia="zh-CN"/>
        </w:rPr>
      </w:pPr>
      <w:r>
        <w:rPr>
          <w:rFonts w:hint="eastAsia" w:ascii="宋体" w:hAnsi="宋体" w:eastAsia="宋体"/>
          <w:color w:val="000000"/>
          <w:highlight w:val="none"/>
          <w:lang w:val="en-US" w:eastAsia="zh-CN"/>
        </w:rPr>
        <w:t>厚度3.5mm，T5阳极氧化处理</w:t>
      </w:r>
    </w:p>
    <w:p w14:paraId="7BC05CF8">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highlight w:val="none"/>
        </w:rPr>
      </w:pPr>
      <w:r>
        <w:rPr>
          <w:rFonts w:hint="eastAsia" w:ascii="宋体" w:hAnsi="宋体" w:eastAsia="宋体" w:cs="等线"/>
          <w:b/>
          <w:bCs/>
          <w:szCs w:val="32"/>
          <w:highlight w:val="none"/>
          <w:lang w:val="en-US" w:eastAsia="zh-CN"/>
        </w:rPr>
        <w:t>四</w:t>
      </w:r>
      <w:r>
        <w:rPr>
          <w:rFonts w:hint="eastAsia" w:ascii="宋体" w:hAnsi="宋体" w:eastAsia="宋体" w:cs="等线"/>
          <w:b/>
          <w:bCs/>
          <w:szCs w:val="32"/>
          <w:highlight w:val="none"/>
        </w:rPr>
        <w:t>、质量要求：</w:t>
      </w:r>
    </w:p>
    <w:p w14:paraId="2A48E6EA">
      <w:pPr>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1、符合国家相关法律法规及行业标准要求。</w:t>
      </w:r>
    </w:p>
    <w:p w14:paraId="649669BB">
      <w:pPr>
        <w:ind w:firstLine="480" w:firstLineChars="200"/>
        <w:rPr>
          <w:rFonts w:hint="eastAsia" w:ascii="宋体" w:hAnsi="宋体" w:eastAsia="宋体"/>
          <w:color w:val="000000"/>
          <w:sz w:val="24"/>
          <w:highlight w:val="none"/>
        </w:rPr>
      </w:pPr>
      <w:r>
        <w:rPr>
          <w:rFonts w:hint="eastAsia" w:ascii="宋体" w:hAnsi="宋体" w:eastAsia="宋体"/>
          <w:color w:val="000000"/>
          <w:sz w:val="24"/>
          <w:highlight w:val="none"/>
        </w:rPr>
        <w:t>2、因所供产品及施工原因造成安全事件，由成交供应商全部承担。</w:t>
      </w:r>
    </w:p>
    <w:p w14:paraId="4E93C17E">
      <w:pPr>
        <w:ind w:firstLine="480" w:firstLineChars="200"/>
        <w:rPr>
          <w:rFonts w:hint="eastAsia" w:ascii="宋体" w:hAnsi="宋体" w:eastAsia="宋体"/>
          <w:color w:val="000000"/>
          <w:sz w:val="24"/>
          <w:highlight w:val="none"/>
        </w:rPr>
      </w:pPr>
    </w:p>
    <w:p w14:paraId="7A234F98">
      <w:pPr>
        <w:numPr>
          <w:ilvl w:val="0"/>
          <w:numId w:val="0"/>
        </w:numPr>
        <w:ind w:firstLine="482" w:firstLineChars="200"/>
        <w:rPr>
          <w:rFonts w:hint="eastAsia" w:ascii="宋体" w:hAnsi="宋体" w:eastAsia="宋体" w:cs="等线"/>
          <w:b/>
          <w:bCs/>
          <w:kern w:val="0"/>
          <w:sz w:val="24"/>
          <w:szCs w:val="32"/>
          <w:highlight w:val="none"/>
          <w:lang w:val="en-US" w:eastAsia="zh-CN" w:bidi="ar-SA"/>
        </w:rPr>
      </w:pPr>
      <w:r>
        <w:rPr>
          <w:rFonts w:hint="eastAsia" w:ascii="宋体" w:hAnsi="宋体" w:eastAsia="宋体" w:cs="等线"/>
          <w:b/>
          <w:bCs/>
          <w:kern w:val="0"/>
          <w:sz w:val="24"/>
          <w:szCs w:val="32"/>
          <w:highlight w:val="none"/>
          <w:lang w:val="en-US" w:eastAsia="zh-CN" w:bidi="ar-SA"/>
        </w:rPr>
        <w:t>五、验收：</w:t>
      </w:r>
    </w:p>
    <w:p w14:paraId="79D80B63">
      <w:pPr>
        <w:numPr>
          <w:ilvl w:val="0"/>
          <w:numId w:val="0"/>
        </w:numPr>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按照现行国家标准执行。</w:t>
      </w:r>
    </w:p>
    <w:p w14:paraId="0B301496">
      <w:pPr>
        <w:numPr>
          <w:ilvl w:val="0"/>
          <w:numId w:val="0"/>
        </w:numPr>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2、供应货物时须同时提供本次商品的第三方检测报告，检测费用由供货方承担。未提供的将不予验收和支付货款。</w:t>
      </w:r>
    </w:p>
    <w:p w14:paraId="20858747">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highlight w:val="none"/>
        </w:rPr>
      </w:pPr>
      <w:r>
        <w:rPr>
          <w:rFonts w:hint="eastAsia" w:ascii="宋体" w:hAnsi="宋体" w:eastAsia="宋体" w:cs="等线"/>
          <w:b/>
          <w:bCs/>
          <w:kern w:val="0"/>
          <w:sz w:val="24"/>
          <w:szCs w:val="32"/>
          <w:highlight w:val="none"/>
          <w:lang w:val="en-US" w:eastAsia="zh-CN" w:bidi="ar-SA"/>
        </w:rPr>
        <w:t>六、质量及售后服务：</w:t>
      </w:r>
      <w:r>
        <w:rPr>
          <w:rFonts w:hint="eastAsia" w:ascii="宋体" w:hAnsi="宋体" w:eastAsia="宋体" w:cs="等线"/>
          <w:b/>
          <w:bCs/>
          <w:szCs w:val="32"/>
          <w:highlight w:val="none"/>
        </w:rPr>
        <w:t xml:space="preserve"> </w:t>
      </w:r>
    </w:p>
    <w:p w14:paraId="66341C72">
      <w:pPr>
        <w:ind w:firstLine="480" w:firstLineChars="200"/>
        <w:rPr>
          <w:rFonts w:hint="eastAsia"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免费质保期</w:t>
      </w:r>
      <w:r>
        <w:rPr>
          <w:rFonts w:hint="eastAsia" w:ascii="宋体" w:hAnsi="宋体" w:eastAsia="宋体"/>
          <w:sz w:val="24"/>
          <w:highlight w:val="none"/>
          <w:lang w:val="en-US" w:eastAsia="zh-CN"/>
        </w:rPr>
        <w:t>：节能帘（夏季）为五年，节能帘（夏季）为三年。出现质量问题免费换新</w:t>
      </w:r>
      <w:r>
        <w:rPr>
          <w:rFonts w:hint="eastAsia" w:ascii="宋体" w:hAnsi="宋体" w:eastAsia="宋体"/>
          <w:sz w:val="24"/>
          <w:highlight w:val="none"/>
        </w:rPr>
        <w:t>。</w:t>
      </w:r>
    </w:p>
    <w:p w14:paraId="33C4A1E4">
      <w:pPr>
        <w:spacing w:line="400" w:lineRule="exact"/>
        <w:ind w:firstLine="480" w:firstLineChars="20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、未尽事宜，在签订合同时协商。</w:t>
      </w:r>
    </w:p>
    <w:p w14:paraId="5CD8276B">
      <w:pPr>
        <w:pStyle w:val="12"/>
        <w:widowControl/>
        <w:spacing w:before="120" w:beforeLines="50" w:beforeAutospacing="0" w:after="120" w:afterLines="50" w:afterAutospacing="0" w:line="400" w:lineRule="exact"/>
        <w:ind w:firstLine="482" w:firstLineChars="200"/>
        <w:rPr>
          <w:rFonts w:hint="eastAsia" w:ascii="宋体" w:hAnsi="宋体" w:eastAsia="宋体" w:cs="等线"/>
          <w:b/>
          <w:bCs/>
          <w:kern w:val="0"/>
          <w:sz w:val="24"/>
          <w:szCs w:val="32"/>
          <w:highlight w:val="none"/>
          <w:lang w:val="en-US" w:eastAsia="zh-CN" w:bidi="ar-SA"/>
        </w:rPr>
      </w:pPr>
      <w:r>
        <w:rPr>
          <w:rFonts w:hint="eastAsia" w:ascii="宋体" w:hAnsi="宋体" w:eastAsia="宋体" w:cs="等线"/>
          <w:b/>
          <w:bCs/>
          <w:kern w:val="0"/>
          <w:sz w:val="24"/>
          <w:szCs w:val="32"/>
          <w:highlight w:val="none"/>
          <w:lang w:val="en-US" w:eastAsia="zh-CN" w:bidi="ar-SA"/>
        </w:rPr>
        <w:t>七、控制价</w:t>
      </w:r>
    </w:p>
    <w:p w14:paraId="1CAF6CAF">
      <w:pPr>
        <w:ind w:firstLine="480" w:firstLineChars="200"/>
        <w:rPr>
          <w:rFonts w:ascii="宋体" w:hAnsi="宋体" w:eastAsia="宋体"/>
          <w:sz w:val="24"/>
          <w:highlight w:val="none"/>
        </w:rPr>
      </w:pPr>
      <w:r>
        <w:rPr>
          <w:rFonts w:hint="eastAsia" w:ascii="宋体" w:hAnsi="宋体" w:eastAsia="宋体"/>
          <w:sz w:val="24"/>
          <w:highlight w:val="none"/>
        </w:rPr>
        <w:t>本项目最高限价：</w:t>
      </w:r>
      <w:r>
        <w:rPr>
          <w:rFonts w:hint="eastAsia" w:ascii="宋体" w:hAnsi="宋体" w:eastAsia="宋体"/>
          <w:b/>
          <w:sz w:val="24"/>
          <w:highlight w:val="none"/>
        </w:rPr>
        <w:t>人民币</w:t>
      </w:r>
      <w:r>
        <w:rPr>
          <w:rFonts w:hint="eastAsia" w:ascii="宋体" w:hAnsi="宋体" w:eastAsia="宋体"/>
          <w:b/>
          <w:color w:val="000000" w:themeColor="text1"/>
          <w:sz w:val="24"/>
          <w:highlight w:val="none"/>
          <w:lang w:val="en-US" w:eastAsia="zh-CN"/>
          <w14:textFill>
            <w14:solidFill>
              <w14:schemeClr w14:val="tx1"/>
            </w14:solidFill>
          </w14:textFill>
        </w:rPr>
        <w:t>93000</w:t>
      </w:r>
      <w:r>
        <w:rPr>
          <w:rFonts w:hint="eastAsia" w:ascii="宋体" w:hAnsi="宋体" w:eastAsia="宋体"/>
          <w:b/>
          <w:color w:val="000000" w:themeColor="text1"/>
          <w:sz w:val="24"/>
          <w:highlight w:val="none"/>
          <w14:textFill>
            <w14:solidFill>
              <w14:schemeClr w14:val="tx1"/>
            </w14:solidFill>
          </w14:textFill>
        </w:rPr>
        <w:t>元（大写：</w:t>
      </w:r>
      <w:r>
        <w:rPr>
          <w:rFonts w:hint="eastAsia" w:ascii="宋体" w:hAnsi="宋体" w:eastAsia="宋体"/>
          <w:b/>
          <w:color w:val="000000" w:themeColor="text1"/>
          <w:sz w:val="24"/>
          <w:highlight w:val="none"/>
          <w:lang w:val="en-US" w:eastAsia="zh-CN"/>
          <w14:textFill>
            <w14:solidFill>
              <w14:schemeClr w14:val="tx1"/>
            </w14:solidFill>
          </w14:textFill>
        </w:rPr>
        <w:t>玖</w:t>
      </w:r>
      <w:r>
        <w:rPr>
          <w:rFonts w:hint="eastAsia" w:ascii="宋体" w:hAnsi="宋体" w:eastAsia="宋体"/>
          <w:b/>
          <w:color w:val="000000" w:themeColor="text1"/>
          <w:sz w:val="24"/>
          <w:highlight w:val="none"/>
          <w14:textFill>
            <w14:solidFill>
              <w14:schemeClr w14:val="tx1"/>
            </w14:solidFill>
          </w14:textFill>
        </w:rPr>
        <w:t>万</w:t>
      </w:r>
      <w:r>
        <w:rPr>
          <w:rFonts w:hint="eastAsia" w:ascii="宋体" w:hAnsi="宋体" w:eastAsia="宋体"/>
          <w:b/>
          <w:color w:val="000000" w:themeColor="text1"/>
          <w:sz w:val="24"/>
          <w:highlight w:val="none"/>
          <w:lang w:val="en-US" w:eastAsia="zh-CN"/>
          <w14:textFill>
            <w14:solidFill>
              <w14:schemeClr w14:val="tx1"/>
            </w14:solidFill>
          </w14:textFill>
        </w:rPr>
        <w:t>叁</w:t>
      </w:r>
      <w:r>
        <w:rPr>
          <w:rFonts w:hint="eastAsia" w:ascii="宋体" w:hAnsi="宋体" w:eastAsia="宋体"/>
          <w:b/>
          <w:color w:val="000000" w:themeColor="text1"/>
          <w:sz w:val="24"/>
          <w:highlight w:val="none"/>
          <w14:textFill>
            <w14:solidFill>
              <w14:schemeClr w14:val="tx1"/>
            </w14:solidFill>
          </w14:textFill>
        </w:rPr>
        <w:t>仟元）</w:t>
      </w:r>
      <w:r>
        <w:rPr>
          <w:rFonts w:hint="eastAsia" w:ascii="宋体" w:hAnsi="宋体" w:eastAsia="宋体"/>
          <w:b/>
          <w:sz w:val="24"/>
          <w:highlight w:val="none"/>
        </w:rPr>
        <w:t>。</w:t>
      </w:r>
      <w:r>
        <w:rPr>
          <w:rFonts w:hint="eastAsia" w:ascii="宋体" w:hAnsi="宋体" w:eastAsia="宋体"/>
          <w:sz w:val="24"/>
          <w:highlight w:val="none"/>
        </w:rPr>
        <w:t>高于此限价投标无效。</w:t>
      </w:r>
    </w:p>
    <w:p w14:paraId="269E02C2">
      <w:pPr>
        <w:pStyle w:val="12"/>
        <w:widowControl/>
        <w:spacing w:before="120" w:beforeLines="50" w:beforeAutospacing="0" w:after="120" w:afterLines="50" w:afterAutospacing="0" w:line="400" w:lineRule="exact"/>
        <w:ind w:firstLine="482" w:firstLineChars="200"/>
        <w:rPr>
          <w:rFonts w:hint="eastAsia" w:ascii="宋体" w:hAnsi="宋体" w:eastAsia="宋体" w:cs="等线"/>
          <w:b/>
          <w:bCs/>
          <w:kern w:val="0"/>
          <w:sz w:val="24"/>
          <w:szCs w:val="32"/>
          <w:highlight w:val="none"/>
          <w:lang w:val="en-US" w:eastAsia="zh-CN" w:bidi="ar-SA"/>
        </w:rPr>
      </w:pPr>
      <w:r>
        <w:rPr>
          <w:rFonts w:hint="eastAsia" w:ascii="宋体" w:hAnsi="宋体" w:eastAsia="宋体" w:cs="等线"/>
          <w:b/>
          <w:bCs/>
          <w:kern w:val="0"/>
          <w:sz w:val="24"/>
          <w:szCs w:val="32"/>
          <w:highlight w:val="none"/>
          <w:lang w:val="en-US" w:eastAsia="zh-CN" w:bidi="ar-SA"/>
        </w:rPr>
        <w:t>八、报价要求</w:t>
      </w:r>
    </w:p>
    <w:p w14:paraId="5E6E44BF">
      <w:pPr>
        <w:shd w:val="clear" w:color="auto" w:fill="FFFFFF"/>
        <w:spacing w:line="380" w:lineRule="exact"/>
        <w:ind w:firstLine="480" w:firstLineChars="200"/>
        <w:jc w:val="left"/>
        <w:textAlignment w:val="baseline"/>
        <w:rPr>
          <w:rFonts w:ascii="宋体" w:hAnsi="宋体" w:eastAsia="宋体"/>
          <w:color w:val="000000"/>
          <w:sz w:val="24"/>
          <w:highlight w:val="none"/>
        </w:rPr>
      </w:pPr>
      <w:r>
        <w:rPr>
          <w:rFonts w:hint="eastAsia" w:ascii="宋体" w:hAnsi="宋体" w:eastAsia="宋体"/>
          <w:color w:val="000000"/>
          <w:sz w:val="24"/>
          <w:highlight w:val="none"/>
        </w:rPr>
        <w:t>1、报价方在收到招标文件后应自行对拟施工现场详细情况进行充分考察。</w:t>
      </w:r>
    </w:p>
    <w:p w14:paraId="3B847304">
      <w:pPr>
        <w:shd w:val="clear" w:color="auto" w:fill="FFFFFF"/>
        <w:spacing w:line="380" w:lineRule="exact"/>
        <w:ind w:firstLine="480" w:firstLineChars="200"/>
        <w:jc w:val="left"/>
        <w:textAlignment w:val="baseline"/>
        <w:rPr>
          <w:rFonts w:ascii="宋体" w:hAnsi="宋体" w:eastAsia="宋体"/>
          <w:color w:val="000000"/>
          <w:sz w:val="24"/>
          <w:highlight w:val="none"/>
        </w:rPr>
      </w:pPr>
      <w:r>
        <w:rPr>
          <w:rFonts w:hint="eastAsia" w:ascii="宋体" w:hAnsi="宋体" w:eastAsia="宋体"/>
          <w:color w:val="000000"/>
          <w:sz w:val="24"/>
          <w:highlight w:val="none"/>
        </w:rPr>
        <w:t>2、报价方应充分分析市场的价格变动风险，节假日、周末、天气等因素造成的窝工及自身企业对本项目的风险承受能力，并不得低于成本报价竞价。</w:t>
      </w:r>
    </w:p>
    <w:p w14:paraId="76F02F3F">
      <w:pPr>
        <w:shd w:val="clear" w:color="auto" w:fill="FFFFFF"/>
        <w:spacing w:line="380" w:lineRule="exact"/>
        <w:ind w:firstLine="480" w:firstLineChars="200"/>
        <w:jc w:val="left"/>
        <w:textAlignment w:val="baseline"/>
        <w:rPr>
          <w:rFonts w:ascii="宋体" w:hAnsi="宋体" w:eastAsia="宋体"/>
          <w:color w:val="000000"/>
          <w:sz w:val="24"/>
          <w:highlight w:val="none"/>
        </w:rPr>
      </w:pPr>
      <w:r>
        <w:rPr>
          <w:rFonts w:hint="eastAsia" w:ascii="宋体" w:hAnsi="宋体" w:eastAsia="宋体"/>
          <w:color w:val="000000"/>
          <w:sz w:val="24"/>
          <w:highlight w:val="none"/>
        </w:rPr>
        <w:t>3、报价人所报单价为结算时的最终单价，不以市场波动、政策调整、人工涨跌等原因做任何形式的调整。</w:t>
      </w:r>
    </w:p>
    <w:p w14:paraId="25F18D7B">
      <w:pPr>
        <w:shd w:val="clear" w:color="auto" w:fill="FFFFFF"/>
        <w:spacing w:line="380" w:lineRule="exact"/>
        <w:ind w:firstLine="480" w:firstLineChars="200"/>
        <w:jc w:val="left"/>
        <w:textAlignment w:val="baseline"/>
        <w:rPr>
          <w:rFonts w:hint="eastAsia" w:ascii="宋体" w:hAnsi="宋体" w:eastAsia="宋体"/>
          <w:color w:val="000000"/>
          <w:sz w:val="24"/>
          <w:highlight w:val="none"/>
          <w:lang w:eastAsia="zh-CN"/>
        </w:rPr>
      </w:pPr>
      <w:r>
        <w:rPr>
          <w:rFonts w:hint="eastAsia" w:ascii="宋体" w:hAnsi="宋体" w:eastAsia="宋体"/>
          <w:color w:val="000000"/>
          <w:sz w:val="24"/>
          <w:highlight w:val="none"/>
        </w:rPr>
        <w:t>4、本项目为总价包死价</w:t>
      </w:r>
      <w:r>
        <w:rPr>
          <w:rFonts w:hint="eastAsia" w:ascii="宋体" w:hAnsi="宋体" w:eastAsia="宋体"/>
          <w:color w:val="000000"/>
          <w:sz w:val="24"/>
          <w:highlight w:val="none"/>
          <w:lang w:eastAsia="zh-CN"/>
        </w:rPr>
        <w:t>。</w:t>
      </w:r>
    </w:p>
    <w:p w14:paraId="57FFA295">
      <w:pPr>
        <w:pStyle w:val="12"/>
        <w:widowControl/>
        <w:spacing w:before="120" w:beforeLines="50" w:beforeAutospacing="0" w:after="120" w:afterLines="50" w:afterAutospacing="0" w:line="400" w:lineRule="exact"/>
        <w:ind w:firstLine="482" w:firstLineChars="200"/>
        <w:rPr>
          <w:rFonts w:hint="eastAsia" w:ascii="宋体" w:hAnsi="宋体" w:eastAsia="宋体" w:cs="等线"/>
          <w:b/>
          <w:bCs/>
          <w:kern w:val="0"/>
          <w:sz w:val="24"/>
          <w:szCs w:val="32"/>
          <w:highlight w:val="none"/>
          <w:lang w:val="en-US" w:eastAsia="zh-CN" w:bidi="ar-SA"/>
        </w:rPr>
      </w:pPr>
      <w:r>
        <w:rPr>
          <w:rFonts w:hint="eastAsia" w:ascii="宋体" w:hAnsi="宋体" w:eastAsia="宋体" w:cs="等线"/>
          <w:b/>
          <w:bCs/>
          <w:kern w:val="0"/>
          <w:sz w:val="24"/>
          <w:szCs w:val="32"/>
          <w:highlight w:val="none"/>
          <w:lang w:val="en-US" w:eastAsia="zh-CN" w:bidi="ar-SA"/>
        </w:rPr>
        <w:t xml:space="preserve">九、付款方式： </w:t>
      </w:r>
    </w:p>
    <w:p w14:paraId="1AFD1295">
      <w:pPr>
        <w:shd w:val="clear" w:color="auto" w:fill="FFFFFF"/>
        <w:spacing w:line="380" w:lineRule="exact"/>
        <w:ind w:firstLine="480" w:firstLineChars="200"/>
        <w:jc w:val="left"/>
        <w:textAlignment w:val="baseline"/>
        <w:rPr>
          <w:rFonts w:hint="default" w:ascii="宋体" w:hAnsi="宋体" w:eastAsia="宋体"/>
          <w:color w:val="000000"/>
          <w:sz w:val="24"/>
          <w:highlight w:val="none"/>
          <w:lang w:val="en-US"/>
        </w:rPr>
      </w:pPr>
      <w:r>
        <w:rPr>
          <w:rFonts w:hint="eastAsia" w:ascii="宋体" w:hAnsi="宋体" w:eastAsia="宋体"/>
          <w:color w:val="000000"/>
          <w:sz w:val="24"/>
          <w:highlight w:val="none"/>
          <w:lang w:val="en-US" w:eastAsia="zh-CN"/>
        </w:rPr>
        <w:t>供货安装完成后，符合支付条件，支付90%，一年后无息结清尾款。</w:t>
      </w:r>
    </w:p>
    <w:p w14:paraId="07C5B2D2">
      <w:pPr>
        <w:pStyle w:val="12"/>
        <w:widowControl/>
        <w:spacing w:before="120" w:beforeLines="50" w:beforeAutospacing="0" w:after="120" w:afterLines="50" w:afterAutospacing="0" w:line="400" w:lineRule="exact"/>
        <w:ind w:firstLine="482" w:firstLineChars="200"/>
        <w:rPr>
          <w:rFonts w:hint="eastAsia" w:ascii="宋体" w:hAnsi="宋体" w:eastAsia="宋体" w:cs="等线"/>
          <w:b/>
          <w:bCs/>
          <w:kern w:val="0"/>
          <w:sz w:val="24"/>
          <w:szCs w:val="32"/>
          <w:highlight w:val="none"/>
          <w:lang w:val="en-US" w:eastAsia="zh-CN" w:bidi="ar-SA"/>
        </w:rPr>
      </w:pPr>
      <w:r>
        <w:rPr>
          <w:rFonts w:hint="eastAsia" w:ascii="宋体" w:hAnsi="宋体" w:eastAsia="宋体" w:cs="等线"/>
          <w:b/>
          <w:bCs/>
          <w:kern w:val="0"/>
          <w:sz w:val="24"/>
          <w:szCs w:val="32"/>
          <w:highlight w:val="none"/>
          <w:lang w:val="en-US" w:eastAsia="zh-CN" w:bidi="ar-SA"/>
        </w:rPr>
        <w:t>十、评价方法：</w:t>
      </w:r>
    </w:p>
    <w:p w14:paraId="7DD2BF65">
      <w:pPr>
        <w:shd w:val="clear" w:color="auto" w:fill="FFFFFF"/>
        <w:spacing w:line="380" w:lineRule="exact"/>
        <w:ind w:firstLine="480"/>
        <w:jc w:val="left"/>
        <w:rPr>
          <w:rFonts w:ascii="宋体" w:hAnsi="宋体" w:eastAsia="宋体"/>
          <w:color w:val="000000"/>
          <w:sz w:val="24"/>
          <w:highlight w:val="none"/>
        </w:rPr>
      </w:pPr>
      <w:r>
        <w:rPr>
          <w:rFonts w:hint="eastAsia" w:ascii="宋体" w:hAnsi="宋体" w:eastAsia="宋体"/>
          <w:color w:val="000000"/>
          <w:sz w:val="24"/>
          <w:highlight w:val="none"/>
        </w:rPr>
        <w:t>1、在品牌、质量、售后服务相当的情况下，通过2轮以上（含2轮）报价，按</w:t>
      </w:r>
      <w:r>
        <w:rPr>
          <w:rFonts w:hint="eastAsia" w:ascii="宋体" w:hAnsi="宋体" w:eastAsia="宋体"/>
          <w:color w:val="000000"/>
          <w:sz w:val="24"/>
          <w:highlight w:val="none"/>
          <w:lang w:val="en-US" w:eastAsia="zh-CN"/>
        </w:rPr>
        <w:t>总价</w:t>
      </w:r>
      <w:r>
        <w:rPr>
          <w:rFonts w:hint="eastAsia" w:ascii="宋体" w:hAnsi="宋体" w:eastAsia="宋体"/>
          <w:color w:val="000000"/>
          <w:sz w:val="24"/>
          <w:highlight w:val="none"/>
        </w:rPr>
        <w:t>由低到高的顺序，推荐给领导小组审定后确定成交人。</w:t>
      </w:r>
    </w:p>
    <w:p w14:paraId="3DBB2765">
      <w:pPr>
        <w:ind w:firstLine="480"/>
        <w:rPr>
          <w:rFonts w:ascii="宋体" w:hAnsi="宋体" w:eastAsia="宋体"/>
          <w:sz w:val="24"/>
          <w:highlight w:val="none"/>
        </w:rPr>
      </w:pPr>
      <w:r>
        <w:rPr>
          <w:rFonts w:hint="eastAsia" w:ascii="宋体" w:hAnsi="宋体" w:eastAsia="宋体"/>
          <w:sz w:val="24"/>
          <w:highlight w:val="none"/>
        </w:rPr>
        <w:t>2、其他无效报价情况：</w:t>
      </w:r>
    </w:p>
    <w:p w14:paraId="60B43B72">
      <w:pPr>
        <w:widowControl/>
        <w:numPr>
          <w:ilvl w:val="0"/>
          <w:numId w:val="2"/>
        </w:numPr>
        <w:spacing w:line="380" w:lineRule="exact"/>
        <w:ind w:left="825" w:firstLine="15"/>
        <w:rPr>
          <w:rFonts w:ascii="宋体" w:hAnsi="宋体" w:eastAsia="宋体"/>
          <w:sz w:val="24"/>
          <w:highlight w:val="none"/>
        </w:rPr>
      </w:pPr>
      <w:r>
        <w:rPr>
          <w:rFonts w:hint="eastAsia" w:ascii="宋体" w:hAnsi="宋体" w:eastAsia="宋体"/>
          <w:sz w:val="24"/>
          <w:highlight w:val="none"/>
        </w:rPr>
        <w:t>逾期送达的或者未送达指定地点的响应文件，招标方不予受理。</w:t>
      </w:r>
    </w:p>
    <w:p w14:paraId="7B1D1344">
      <w:pPr>
        <w:widowControl/>
        <w:numPr>
          <w:ilvl w:val="0"/>
          <w:numId w:val="2"/>
        </w:numPr>
        <w:spacing w:line="380" w:lineRule="exact"/>
        <w:ind w:left="825" w:firstLine="15"/>
        <w:rPr>
          <w:rFonts w:ascii="宋体" w:hAnsi="宋体" w:eastAsia="宋体"/>
          <w:sz w:val="24"/>
          <w:highlight w:val="none"/>
        </w:rPr>
      </w:pPr>
      <w:r>
        <w:rPr>
          <w:rFonts w:hint="eastAsia" w:ascii="宋体" w:hAnsi="宋体" w:eastAsia="宋体"/>
          <w:sz w:val="24"/>
          <w:highlight w:val="none"/>
        </w:rPr>
        <w:t>递交投标文件参与现场报到签字的必须与投标响应文件授权人一致，不一致的按废标处理。</w:t>
      </w:r>
    </w:p>
    <w:p w14:paraId="66683862">
      <w:pPr>
        <w:widowControl/>
        <w:numPr>
          <w:ilvl w:val="0"/>
          <w:numId w:val="2"/>
        </w:numPr>
        <w:spacing w:line="380" w:lineRule="exact"/>
        <w:ind w:left="825" w:firstLine="15"/>
        <w:rPr>
          <w:rFonts w:ascii="宋体" w:hAnsi="宋体" w:eastAsia="宋体"/>
          <w:sz w:val="24"/>
          <w:highlight w:val="none"/>
        </w:rPr>
      </w:pPr>
      <w:r>
        <w:rPr>
          <w:rFonts w:hint="eastAsia" w:ascii="宋体" w:hAnsi="宋体" w:eastAsia="宋体"/>
          <w:sz w:val="24"/>
          <w:highlight w:val="none"/>
        </w:rPr>
        <w:t>提供投标响应文件不符合采购文件要求，未实质性响应技术和商务要求的，按废标处理。</w:t>
      </w:r>
    </w:p>
    <w:p w14:paraId="23B0D81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highlight w:val="yellow"/>
        </w:rPr>
        <w:t>医院招标采购领导小组审定认为报价明显偏离市场正常价格，或可能存在竞争性不足，将重新组织招标。</w:t>
      </w:r>
    </w:p>
    <w:p w14:paraId="6914A644">
      <w:pPr>
        <w:pStyle w:val="11"/>
        <w:rPr>
          <w:highlight w:val="yellow"/>
        </w:rPr>
        <w:sectPr>
          <w:pgSz w:w="11906" w:h="16838"/>
          <w:pgMar w:top="1531" w:right="1304" w:bottom="1418" w:left="1418" w:header="851" w:footer="992" w:gutter="0"/>
          <w:cols w:space="720" w:num="1"/>
          <w:docGrid w:linePitch="435" w:charSpace="0"/>
        </w:sectPr>
      </w:pPr>
    </w:p>
    <w:p w14:paraId="4A7A9E99">
      <w:pPr>
        <w:pStyle w:val="11"/>
      </w:pPr>
    </w:p>
    <w:p w14:paraId="5A935758">
      <w:pPr>
        <w:jc w:val="center"/>
        <w:rPr>
          <w:rFonts w:ascii="宋体" w:hAnsi="宋体"/>
          <w:b/>
          <w:sz w:val="24"/>
        </w:rPr>
      </w:pPr>
      <w:r>
        <w:rPr>
          <w:rFonts w:hint="eastAsia" w:ascii="宋体" w:hAnsi="宋体"/>
          <w:b/>
          <w:sz w:val="24"/>
        </w:rPr>
        <w:t>附件：报价响应文件格式</w:t>
      </w:r>
    </w:p>
    <w:p w14:paraId="2095B6AE">
      <w:pPr>
        <w:pStyle w:val="11"/>
        <w:ind w:firstLine="402"/>
        <w:jc w:val="center"/>
      </w:pPr>
    </w:p>
    <w:p w14:paraId="3215B4EB">
      <w:pPr>
        <w:pStyle w:val="11"/>
        <w:ind w:firstLine="402"/>
        <w:jc w:val="center"/>
      </w:pPr>
    </w:p>
    <w:p w14:paraId="60D80A6C">
      <w:pPr>
        <w:pStyle w:val="6"/>
        <w:jc w:val="center"/>
        <w:rPr>
          <w:rFonts w:hint="eastAsia" w:ascii="方正小标宋简体" w:hAnsi="宋体" w:eastAsia="方正小标宋简体"/>
          <w:sz w:val="36"/>
        </w:rPr>
      </w:pPr>
      <w:r>
        <w:rPr>
          <w:rFonts w:hint="eastAsia" w:ascii="方正小标宋简体" w:hAnsi="宋体" w:eastAsia="方正小标宋简体"/>
          <w:sz w:val="36"/>
        </w:rPr>
        <w:t>涡阳县人民医院</w:t>
      </w:r>
      <w:r>
        <w:rPr>
          <w:rFonts w:hint="eastAsia" w:ascii="方正小标宋简体" w:hAnsi="宋体" w:eastAsia="方正小标宋简体"/>
          <w:sz w:val="36"/>
          <w:lang w:eastAsia="zh-CN"/>
        </w:rPr>
        <w:t>冬夏季节能帘安装项目</w:t>
      </w:r>
    </w:p>
    <w:p w14:paraId="1E9EB73E">
      <w:pPr>
        <w:pStyle w:val="6"/>
        <w:jc w:val="center"/>
        <w:rPr>
          <w:rFonts w:ascii="方正小标宋简体" w:hAnsi="宋体" w:eastAsia="方正小标宋简体"/>
          <w:sz w:val="36"/>
        </w:rPr>
      </w:pPr>
    </w:p>
    <w:p w14:paraId="380AFC64">
      <w:pPr>
        <w:pStyle w:val="6"/>
        <w:jc w:val="center"/>
        <w:rPr>
          <w:rFonts w:ascii="方正小标宋简体" w:hAnsi="宋体" w:eastAsia="方正小标宋简体"/>
          <w:sz w:val="36"/>
        </w:rPr>
      </w:pPr>
    </w:p>
    <w:p w14:paraId="676FD7BC">
      <w:pPr>
        <w:pStyle w:val="11"/>
        <w:ind w:firstLine="402"/>
        <w:jc w:val="center"/>
      </w:pPr>
    </w:p>
    <w:p w14:paraId="728E4EB3">
      <w:pPr>
        <w:pStyle w:val="11"/>
        <w:ind w:firstLine="402"/>
        <w:jc w:val="center"/>
      </w:pPr>
    </w:p>
    <w:p w14:paraId="3FBDFA4F">
      <w:pPr>
        <w:pStyle w:val="11"/>
        <w:ind w:firstLine="402"/>
        <w:jc w:val="center"/>
      </w:pPr>
    </w:p>
    <w:p w14:paraId="2F02F631">
      <w:pPr>
        <w:pStyle w:val="11"/>
        <w:ind w:firstLine="402"/>
        <w:jc w:val="center"/>
      </w:pPr>
    </w:p>
    <w:p w14:paraId="58CF365F">
      <w:pPr>
        <w:spacing w:line="360" w:lineRule="auto"/>
        <w:jc w:val="center"/>
        <w:rPr>
          <w:rFonts w:ascii="宋体" w:hAnsi="宋体"/>
          <w:sz w:val="48"/>
        </w:rPr>
      </w:pPr>
      <w:r>
        <w:rPr>
          <w:rFonts w:hint="eastAsia" w:ascii="宋体" w:hAnsi="宋体"/>
          <w:sz w:val="52"/>
        </w:rPr>
        <w:t>报价响应文件</w:t>
      </w:r>
    </w:p>
    <w:p w14:paraId="03C33847">
      <w:pPr>
        <w:pStyle w:val="11"/>
        <w:ind w:firstLine="402"/>
        <w:jc w:val="center"/>
      </w:pPr>
    </w:p>
    <w:p w14:paraId="3F93B316">
      <w:pPr>
        <w:pStyle w:val="11"/>
        <w:ind w:firstLine="402"/>
        <w:jc w:val="center"/>
      </w:pPr>
    </w:p>
    <w:p w14:paraId="20642359">
      <w:pPr>
        <w:pStyle w:val="11"/>
        <w:ind w:firstLine="402"/>
        <w:jc w:val="center"/>
      </w:pPr>
    </w:p>
    <w:p w14:paraId="4594F1F5">
      <w:pPr>
        <w:pStyle w:val="11"/>
        <w:ind w:firstLine="402"/>
        <w:jc w:val="center"/>
      </w:pPr>
    </w:p>
    <w:p w14:paraId="382D477A">
      <w:pPr>
        <w:pStyle w:val="11"/>
        <w:ind w:firstLine="402"/>
        <w:jc w:val="center"/>
      </w:pPr>
    </w:p>
    <w:p w14:paraId="4460EACE">
      <w:pPr>
        <w:pStyle w:val="11"/>
        <w:ind w:firstLine="402"/>
        <w:jc w:val="center"/>
      </w:pPr>
    </w:p>
    <w:p w14:paraId="4F51A286">
      <w:pPr>
        <w:pStyle w:val="11"/>
        <w:ind w:firstLine="402"/>
        <w:jc w:val="center"/>
      </w:pPr>
    </w:p>
    <w:p w14:paraId="597CADE3">
      <w:pPr>
        <w:pStyle w:val="11"/>
        <w:ind w:firstLine="402"/>
        <w:jc w:val="center"/>
      </w:pPr>
    </w:p>
    <w:p w14:paraId="5F433419">
      <w:pPr>
        <w:pStyle w:val="11"/>
        <w:ind w:firstLine="402"/>
        <w:jc w:val="center"/>
      </w:pPr>
    </w:p>
    <w:p w14:paraId="106DB329">
      <w:pPr>
        <w:pStyle w:val="11"/>
        <w:ind w:firstLine="402"/>
        <w:jc w:val="center"/>
      </w:pPr>
    </w:p>
    <w:p w14:paraId="5BD14F6A">
      <w:pPr>
        <w:pStyle w:val="11"/>
        <w:ind w:firstLine="402"/>
        <w:jc w:val="center"/>
      </w:pPr>
    </w:p>
    <w:p w14:paraId="352262DA">
      <w:pPr>
        <w:pStyle w:val="11"/>
        <w:ind w:firstLine="402"/>
        <w:jc w:val="center"/>
      </w:pPr>
    </w:p>
    <w:p w14:paraId="52E922FA">
      <w:pPr>
        <w:ind w:firstLine="420"/>
        <w:jc w:val="center"/>
      </w:pPr>
    </w:p>
    <w:p w14:paraId="402A9297">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3A3BB253">
      <w:pPr>
        <w:ind w:firstLine="1660" w:firstLineChars="593"/>
        <w:jc w:val="center"/>
        <w:rPr>
          <w:rFonts w:ascii="宋体" w:hAnsi="宋体"/>
          <w:sz w:val="28"/>
          <w:szCs w:val="21"/>
        </w:rPr>
      </w:pPr>
    </w:p>
    <w:p w14:paraId="475F727C">
      <w:pPr>
        <w:ind w:firstLine="1660" w:firstLineChars="593"/>
        <w:jc w:val="center"/>
        <w:rPr>
          <w:rFonts w:ascii="宋体" w:hAnsi="宋体"/>
          <w:sz w:val="28"/>
          <w:szCs w:val="21"/>
        </w:rPr>
      </w:pPr>
      <w:r>
        <w:rPr>
          <w:rFonts w:hint="eastAsia" w:ascii="宋体" w:hAnsi="宋体"/>
          <w:sz w:val="28"/>
          <w:szCs w:val="21"/>
        </w:rPr>
        <w:t>年    月   日</w:t>
      </w:r>
    </w:p>
    <w:p w14:paraId="12E5102F"/>
    <w:p w14:paraId="6F233008">
      <w:pPr>
        <w:pStyle w:val="11"/>
      </w:pPr>
    </w:p>
    <w:p w14:paraId="2F4BF898">
      <w:pPr>
        <w:pStyle w:val="11"/>
      </w:pPr>
    </w:p>
    <w:p w14:paraId="751841E1">
      <w:pPr>
        <w:pStyle w:val="11"/>
      </w:pPr>
    </w:p>
    <w:p w14:paraId="7F24AC54"/>
    <w:p w14:paraId="681B026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273CD382">
      <w:pPr>
        <w:pStyle w:val="6"/>
        <w:ind w:firstLine="640"/>
        <w:rPr>
          <w:rFonts w:ascii="宋体" w:hAnsi="宋体"/>
        </w:rPr>
      </w:pPr>
    </w:p>
    <w:p w14:paraId="2C6DFFC4">
      <w:pPr>
        <w:pStyle w:val="6"/>
        <w:ind w:firstLine="640"/>
        <w:rPr>
          <w:rFonts w:ascii="宋体" w:hAnsi="宋体"/>
        </w:rPr>
      </w:pPr>
      <w:r>
        <w:rPr>
          <w:rFonts w:hint="eastAsia" w:ascii="宋体" w:hAnsi="宋体"/>
        </w:rPr>
        <w:t>一、投标函</w:t>
      </w:r>
    </w:p>
    <w:p w14:paraId="48C3358E">
      <w:pPr>
        <w:pStyle w:val="6"/>
        <w:ind w:firstLine="640"/>
        <w:rPr>
          <w:rFonts w:ascii="宋体" w:hAnsi="宋体"/>
        </w:rPr>
      </w:pPr>
      <w:r>
        <w:rPr>
          <w:rFonts w:hint="eastAsia" w:ascii="宋体" w:hAnsi="宋体"/>
        </w:rPr>
        <w:t>二、开标一览表</w:t>
      </w:r>
    </w:p>
    <w:p w14:paraId="054B9EF0">
      <w:pPr>
        <w:pStyle w:val="6"/>
        <w:ind w:firstLine="640"/>
        <w:rPr>
          <w:rFonts w:ascii="宋体" w:hAnsi="宋体"/>
        </w:rPr>
      </w:pPr>
      <w:r>
        <w:rPr>
          <w:rFonts w:hint="eastAsia" w:ascii="宋体" w:hAnsi="宋体"/>
        </w:rPr>
        <w:t>三、分项报价表</w:t>
      </w:r>
    </w:p>
    <w:p w14:paraId="16970C48">
      <w:pPr>
        <w:pStyle w:val="6"/>
        <w:ind w:firstLine="640"/>
        <w:rPr>
          <w:rFonts w:ascii="宋体" w:hAnsi="宋体"/>
        </w:rPr>
      </w:pPr>
      <w:r>
        <w:rPr>
          <w:rFonts w:hint="eastAsia" w:ascii="宋体" w:hAnsi="宋体"/>
        </w:rPr>
        <w:t>四、技术要求响应（偏离）表</w:t>
      </w:r>
    </w:p>
    <w:p w14:paraId="58E8AC60">
      <w:pPr>
        <w:pStyle w:val="6"/>
        <w:ind w:firstLine="640"/>
        <w:rPr>
          <w:rFonts w:ascii="宋体" w:hAnsi="宋体"/>
        </w:rPr>
      </w:pPr>
      <w:r>
        <w:rPr>
          <w:rFonts w:hint="eastAsia" w:ascii="宋体" w:hAnsi="宋体"/>
        </w:rPr>
        <w:t>五、法定代表人（单位负责人）身份证明、授权委托书</w:t>
      </w:r>
    </w:p>
    <w:p w14:paraId="67D5F537">
      <w:pPr>
        <w:pStyle w:val="6"/>
        <w:ind w:firstLine="640"/>
        <w:rPr>
          <w:rFonts w:ascii="宋体" w:hAnsi="宋体"/>
        </w:rPr>
      </w:pPr>
      <w:r>
        <w:rPr>
          <w:rFonts w:hint="eastAsia" w:ascii="宋体" w:hAnsi="宋体"/>
        </w:rPr>
        <w:t>六、无重大违法记录声明函</w:t>
      </w:r>
    </w:p>
    <w:p w14:paraId="2976F8B4">
      <w:pPr>
        <w:pStyle w:val="6"/>
        <w:ind w:firstLine="640"/>
        <w:rPr>
          <w:rFonts w:ascii="宋体" w:hAnsi="宋体"/>
        </w:rPr>
      </w:pPr>
      <w:r>
        <w:rPr>
          <w:rFonts w:hint="eastAsia" w:ascii="宋体" w:hAnsi="宋体"/>
        </w:rPr>
        <w:t>七、资格证明文件</w:t>
      </w:r>
    </w:p>
    <w:p w14:paraId="7E8D41CD">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6FF3FA4B">
      <w:pPr>
        <w:pStyle w:val="6"/>
        <w:ind w:firstLine="640"/>
        <w:rPr>
          <w:rFonts w:ascii="宋体" w:hAnsi="宋体"/>
        </w:rPr>
      </w:pPr>
      <w:r>
        <w:rPr>
          <w:rFonts w:hint="eastAsia" w:ascii="宋体" w:hAnsi="宋体"/>
        </w:rPr>
        <w:t>九、报价人认为需要提供的其他材料</w:t>
      </w:r>
    </w:p>
    <w:p w14:paraId="4C811095">
      <w:pPr>
        <w:pStyle w:val="6"/>
        <w:ind w:firstLine="560"/>
        <w:rPr>
          <w:rFonts w:ascii="微软雅黑" w:hAnsi="微软雅黑" w:eastAsia="微软雅黑"/>
          <w:sz w:val="28"/>
        </w:rPr>
      </w:pPr>
    </w:p>
    <w:p w14:paraId="4B977D47">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5BC4CD95">
      <w:pPr>
        <w:ind w:firstLine="720"/>
        <w:rPr>
          <w:rFonts w:ascii="方正小标宋简体" w:hAnsi="宋体" w:eastAsia="方正小标宋简体"/>
          <w:sz w:val="36"/>
        </w:rPr>
      </w:pPr>
    </w:p>
    <w:p w14:paraId="143526D8"/>
    <w:p w14:paraId="1D106439"/>
    <w:p w14:paraId="627189D1">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B285FD2">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0E91D588">
      <w:pPr>
        <w:spacing w:line="400" w:lineRule="exact"/>
        <w:rPr>
          <w:rFonts w:ascii="宋体" w:hAnsi="宋体"/>
          <w:sz w:val="24"/>
        </w:rPr>
      </w:pPr>
      <w:r>
        <w:rPr>
          <w:rFonts w:hint="eastAsia" w:ascii="宋体" w:hAnsi="宋体"/>
          <w:sz w:val="24"/>
        </w:rPr>
        <w:t xml:space="preserve">致：涡阳县人民医院 </w:t>
      </w:r>
    </w:p>
    <w:p w14:paraId="0FC2DB51">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426129DB">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533AE7">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6A80203">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07DF9C7B">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7CEDDEA1">
      <w:pPr>
        <w:spacing w:line="400" w:lineRule="exact"/>
        <w:ind w:firstLine="480"/>
        <w:rPr>
          <w:rFonts w:ascii="宋体" w:hAnsi="宋体"/>
          <w:sz w:val="24"/>
        </w:rPr>
      </w:pPr>
      <w:r>
        <w:rPr>
          <w:rFonts w:hint="eastAsia" w:ascii="宋体" w:hAnsi="宋体"/>
          <w:sz w:val="24"/>
        </w:rPr>
        <w:t>6.如我方中标：</w:t>
      </w:r>
    </w:p>
    <w:p w14:paraId="5A8EF18A">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F9F6256">
      <w:pPr>
        <w:spacing w:line="400" w:lineRule="exact"/>
        <w:ind w:firstLine="480"/>
        <w:rPr>
          <w:rFonts w:ascii="宋体" w:hAnsi="宋体"/>
          <w:sz w:val="24"/>
        </w:rPr>
      </w:pPr>
      <w:r>
        <w:rPr>
          <w:rFonts w:hint="eastAsia" w:ascii="宋体" w:hAnsi="宋体"/>
          <w:sz w:val="24"/>
        </w:rPr>
        <w:t>（2）在签订合同时不向你方提出附加条件；</w:t>
      </w:r>
    </w:p>
    <w:p w14:paraId="17F2E32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22DA41C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BA8BE26">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6AA8C3EA">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0DAA1A63">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285B796">
      <w:pPr>
        <w:tabs>
          <w:tab w:val="left" w:leader="underscore" w:pos="3600"/>
          <w:tab w:val="left" w:leader="underscore" w:pos="5400"/>
        </w:tabs>
        <w:spacing w:line="400" w:lineRule="exact"/>
        <w:ind w:firstLine="482"/>
        <w:rPr>
          <w:rFonts w:ascii="宋体" w:hAnsi="宋体"/>
          <w:b/>
          <w:sz w:val="24"/>
        </w:rPr>
      </w:pPr>
    </w:p>
    <w:p w14:paraId="6AB419DE">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83DB67">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17C6C50B">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5E10CFA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7D23C882">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4AF958A">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702F0CC">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56D93341">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6E39E99B">
      <w:pPr>
        <w:pStyle w:val="11"/>
      </w:pPr>
    </w:p>
    <w:p w14:paraId="51D3B5B2"/>
    <w:p w14:paraId="23ACB9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453D0CDE">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3C3A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8D51C2">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16818EDC">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3B34CB0">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5626E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A3A7E2">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0AC592C2">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7A38A6BF">
            <w:pPr>
              <w:adjustRightInd w:val="0"/>
              <w:snapToGrid w:val="0"/>
              <w:jc w:val="center"/>
              <w:rPr>
                <w:rFonts w:hint="eastAsia" w:ascii="Calibri" w:hAnsi="宋体" w:eastAsia="等线"/>
                <w:kern w:val="0"/>
                <w:sz w:val="24"/>
                <w:lang w:val="en-US" w:eastAsia="zh-CN"/>
              </w:rPr>
            </w:pPr>
            <w:r>
              <w:rPr>
                <w:rFonts w:hint="eastAsia"/>
                <w:sz w:val="30"/>
                <w:szCs w:val="30"/>
                <w:lang w:val="en-US" w:eastAsia="zh-CN"/>
              </w:rPr>
              <w:t>涡阳县人民医院</w:t>
            </w:r>
            <w:r>
              <w:rPr>
                <w:rFonts w:hint="eastAsia"/>
                <w:sz w:val="30"/>
                <w:szCs w:val="30"/>
                <w:lang w:eastAsia="zh-CN"/>
              </w:rPr>
              <w:t>冬夏季节能帘安装项目</w:t>
            </w:r>
          </w:p>
        </w:tc>
      </w:tr>
      <w:tr w14:paraId="7978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2786B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64C6CD0">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115CB99">
            <w:pPr>
              <w:adjustRightInd w:val="0"/>
              <w:snapToGrid w:val="0"/>
              <w:rPr>
                <w:rFonts w:ascii="Calibri" w:hAnsi="宋体" w:eastAsia="Calibri"/>
                <w:kern w:val="0"/>
                <w:sz w:val="24"/>
              </w:rPr>
            </w:pPr>
          </w:p>
        </w:tc>
      </w:tr>
      <w:tr w14:paraId="5AA4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1E54D1E">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237E78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105E180D">
            <w:pPr>
              <w:adjustRightInd w:val="0"/>
              <w:snapToGrid w:val="0"/>
              <w:rPr>
                <w:rFonts w:ascii="Calibri" w:hAnsi="宋体" w:eastAsia="Calibri"/>
                <w:kern w:val="0"/>
                <w:sz w:val="24"/>
              </w:rPr>
            </w:pPr>
          </w:p>
        </w:tc>
      </w:tr>
      <w:tr w14:paraId="533B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8CDF9ED">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C963D06">
            <w:pPr>
              <w:adjustRightInd w:val="0"/>
              <w:snapToGrid w:val="0"/>
              <w:jc w:val="center"/>
              <w:rPr>
                <w:rFonts w:ascii="Calibri" w:hAnsi="宋体" w:eastAsia="Calibri"/>
                <w:kern w:val="0"/>
                <w:sz w:val="24"/>
              </w:rPr>
            </w:pPr>
            <w:r>
              <w:rPr>
                <w:rFonts w:ascii="Calibri" w:hAnsi="宋体" w:eastAsia="Calibri"/>
                <w:kern w:val="0"/>
                <w:sz w:val="24"/>
              </w:rPr>
              <w:t>投标总价</w:t>
            </w:r>
          </w:p>
          <w:p w14:paraId="2A27611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A93A1C8">
            <w:pPr>
              <w:adjustRightInd w:val="0"/>
              <w:snapToGrid w:val="0"/>
              <w:rPr>
                <w:rFonts w:ascii="Calibri" w:hAnsi="宋体" w:eastAsia="Calibri"/>
                <w:kern w:val="0"/>
                <w:sz w:val="24"/>
              </w:rPr>
            </w:pPr>
          </w:p>
        </w:tc>
      </w:tr>
      <w:tr w14:paraId="74B4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24BF78F">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4AF77501">
            <w:pPr>
              <w:adjustRightInd w:val="0"/>
              <w:snapToGrid w:val="0"/>
              <w:jc w:val="center"/>
              <w:rPr>
                <w:rFonts w:ascii="宋体" w:hAnsi="宋体"/>
                <w:kern w:val="0"/>
                <w:sz w:val="24"/>
              </w:rPr>
            </w:pPr>
            <w:r>
              <w:rPr>
                <w:rFonts w:hint="eastAsia" w:ascii="Calibri" w:hAnsi="宋体"/>
                <w:kern w:val="0"/>
                <w:sz w:val="24"/>
                <w:lang w:val="en-US" w:eastAsia="zh-CN"/>
              </w:rPr>
              <w:t>供货安装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C664BE3">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D72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9D23F1A">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2F1B543C">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6D9951F1">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1AE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C3490BD">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E50DFBE">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4F708F9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629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18CC60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41BE4419">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34FDA86">
            <w:pPr>
              <w:adjustRightInd w:val="0"/>
              <w:snapToGrid w:val="0"/>
              <w:rPr>
                <w:rFonts w:ascii="Calibri" w:hAnsi="宋体" w:eastAsia="Calibri"/>
                <w:kern w:val="0"/>
                <w:sz w:val="24"/>
              </w:rPr>
            </w:pPr>
          </w:p>
        </w:tc>
      </w:tr>
      <w:tr w14:paraId="5232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320EE5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03B365FD">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B01A3AC">
            <w:pPr>
              <w:adjustRightInd w:val="0"/>
              <w:snapToGrid w:val="0"/>
              <w:rPr>
                <w:sz w:val="24"/>
                <w:highlight w:val="yellow"/>
              </w:rPr>
            </w:pPr>
          </w:p>
        </w:tc>
      </w:tr>
      <w:tr w14:paraId="1FCD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E79F6C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FF6F546">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39780F">
            <w:pPr>
              <w:adjustRightInd w:val="0"/>
              <w:snapToGrid w:val="0"/>
              <w:rPr>
                <w:sz w:val="24"/>
                <w:highlight w:val="yellow"/>
              </w:rPr>
            </w:pPr>
          </w:p>
        </w:tc>
      </w:tr>
      <w:tr w14:paraId="0CD2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4D4062C4">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3182B29C">
      <w:pPr>
        <w:rPr>
          <w:rFonts w:ascii="宋体" w:hAnsi="宋体" w:eastAsia="宋体"/>
          <w:kern w:val="0"/>
          <w:sz w:val="24"/>
        </w:rPr>
      </w:pPr>
    </w:p>
    <w:p w14:paraId="402E4A06">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20EE5500">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B96351F">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A60E720">
      <w:pPr>
        <w:pStyle w:val="11"/>
        <w:spacing w:before="0" w:after="0"/>
        <w:jc w:val="both"/>
        <w:rPr>
          <w:rFonts w:ascii="宋体" w:hAnsi="宋体"/>
          <w:sz w:val="24"/>
        </w:rPr>
      </w:pPr>
    </w:p>
    <w:p w14:paraId="60B1EF1A">
      <w:pPr>
        <w:rPr>
          <w:rFonts w:ascii="宋体" w:hAnsi="宋体" w:eastAsia="宋体"/>
          <w:sz w:val="24"/>
        </w:rPr>
      </w:pPr>
    </w:p>
    <w:p w14:paraId="4B0C0B2B">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25347E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A6F89CE">
      <w:pPr>
        <w:jc w:val="center"/>
        <w:rPr>
          <w:rFonts w:ascii="宋体" w:hAnsi="宋体"/>
          <w:kern w:val="0"/>
          <w:sz w:val="28"/>
        </w:rPr>
      </w:pPr>
      <w:r>
        <w:rPr>
          <w:rFonts w:hint="eastAsia" w:ascii="宋体" w:hAnsi="宋体"/>
          <w:kern w:val="0"/>
          <w:sz w:val="28"/>
        </w:rPr>
        <w:t>表3-1  分项报价表</w:t>
      </w:r>
    </w:p>
    <w:p w14:paraId="1079A1BF">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4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2477"/>
        <w:gridCol w:w="2118"/>
        <w:gridCol w:w="1442"/>
        <w:gridCol w:w="1581"/>
        <w:gridCol w:w="2460"/>
        <w:gridCol w:w="1765"/>
        <w:gridCol w:w="1044"/>
        <w:gridCol w:w="1044"/>
      </w:tblGrid>
      <w:tr w14:paraId="3FAD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0" w:type="auto"/>
            <w:vAlign w:val="center"/>
          </w:tcPr>
          <w:p w14:paraId="34283397">
            <w:pPr>
              <w:pStyle w:val="3"/>
              <w:bidi w:val="0"/>
              <w:rPr>
                <w:sz w:val="24"/>
                <w:szCs w:val="24"/>
              </w:rPr>
            </w:pPr>
            <w:r>
              <w:rPr>
                <w:rFonts w:hint="eastAsia"/>
                <w:sz w:val="24"/>
                <w:szCs w:val="24"/>
              </w:rPr>
              <w:t>序号</w:t>
            </w:r>
          </w:p>
        </w:tc>
        <w:tc>
          <w:tcPr>
            <w:tcW w:w="0" w:type="auto"/>
            <w:vAlign w:val="center"/>
          </w:tcPr>
          <w:p w14:paraId="2200844E">
            <w:pPr>
              <w:pStyle w:val="3"/>
              <w:bidi w:val="0"/>
              <w:rPr>
                <w:sz w:val="24"/>
                <w:szCs w:val="24"/>
              </w:rPr>
            </w:pPr>
            <w:r>
              <w:rPr>
                <w:rFonts w:hint="eastAsia"/>
                <w:sz w:val="24"/>
                <w:szCs w:val="24"/>
              </w:rPr>
              <w:t>项目名称</w:t>
            </w:r>
          </w:p>
        </w:tc>
        <w:tc>
          <w:tcPr>
            <w:tcW w:w="0" w:type="auto"/>
            <w:vAlign w:val="center"/>
          </w:tcPr>
          <w:p w14:paraId="5E290744">
            <w:pPr>
              <w:pStyle w:val="3"/>
              <w:bidi w:val="0"/>
              <w:rPr>
                <w:sz w:val="24"/>
                <w:szCs w:val="24"/>
              </w:rPr>
            </w:pPr>
            <w:r>
              <w:rPr>
                <w:rFonts w:hint="eastAsia"/>
                <w:sz w:val="24"/>
                <w:szCs w:val="24"/>
              </w:rPr>
              <w:t>项目明细</w:t>
            </w:r>
          </w:p>
        </w:tc>
        <w:tc>
          <w:tcPr>
            <w:tcW w:w="1441" w:type="dxa"/>
            <w:vAlign w:val="center"/>
          </w:tcPr>
          <w:p w14:paraId="50081ECC">
            <w:pPr>
              <w:pStyle w:val="3"/>
              <w:bidi w:val="0"/>
              <w:rPr>
                <w:sz w:val="24"/>
                <w:szCs w:val="24"/>
              </w:rPr>
            </w:pPr>
            <w:r>
              <w:rPr>
                <w:rFonts w:hint="eastAsia"/>
                <w:sz w:val="24"/>
                <w:szCs w:val="24"/>
              </w:rPr>
              <w:t>品牌/产地</w:t>
            </w:r>
          </w:p>
        </w:tc>
        <w:tc>
          <w:tcPr>
            <w:tcW w:w="1580" w:type="dxa"/>
            <w:vAlign w:val="center"/>
          </w:tcPr>
          <w:p w14:paraId="59954068">
            <w:pPr>
              <w:pStyle w:val="3"/>
              <w:bidi w:val="0"/>
              <w:rPr>
                <w:sz w:val="24"/>
                <w:szCs w:val="24"/>
              </w:rPr>
            </w:pPr>
            <w:r>
              <w:rPr>
                <w:rFonts w:hint="eastAsia"/>
                <w:sz w:val="24"/>
                <w:szCs w:val="24"/>
              </w:rPr>
              <w:t>计量单位</w:t>
            </w:r>
          </w:p>
        </w:tc>
        <w:tc>
          <w:tcPr>
            <w:tcW w:w="2459" w:type="dxa"/>
            <w:vAlign w:val="center"/>
          </w:tcPr>
          <w:p w14:paraId="5B56EB63">
            <w:pPr>
              <w:pStyle w:val="3"/>
              <w:bidi w:val="0"/>
              <w:rPr>
                <w:sz w:val="24"/>
                <w:szCs w:val="24"/>
              </w:rPr>
            </w:pPr>
            <w:r>
              <w:rPr>
                <w:rFonts w:hint="eastAsia"/>
                <w:sz w:val="24"/>
                <w:szCs w:val="24"/>
              </w:rPr>
              <w:t>工程数量</w:t>
            </w:r>
          </w:p>
        </w:tc>
        <w:tc>
          <w:tcPr>
            <w:tcW w:w="0" w:type="auto"/>
            <w:vAlign w:val="center"/>
          </w:tcPr>
          <w:p w14:paraId="6FFB2C20">
            <w:pPr>
              <w:pStyle w:val="3"/>
              <w:bidi w:val="0"/>
              <w:rPr>
                <w:rFonts w:hint="eastAsia"/>
                <w:sz w:val="24"/>
                <w:szCs w:val="24"/>
                <w:lang w:val="en-US" w:eastAsia="zh-CN"/>
              </w:rPr>
            </w:pPr>
            <w:r>
              <w:rPr>
                <w:rFonts w:hint="eastAsia"/>
                <w:sz w:val="24"/>
                <w:szCs w:val="24"/>
              </w:rPr>
              <w:t>单价</w:t>
            </w:r>
            <w:r>
              <w:rPr>
                <w:rFonts w:hint="eastAsia"/>
                <w:sz w:val="24"/>
                <w:szCs w:val="24"/>
                <w:lang w:val="en-US" w:eastAsia="zh-CN"/>
              </w:rPr>
              <w:t>报价</w:t>
            </w:r>
          </w:p>
        </w:tc>
        <w:tc>
          <w:tcPr>
            <w:tcW w:w="0" w:type="auto"/>
            <w:vAlign w:val="center"/>
          </w:tcPr>
          <w:p w14:paraId="2F9A866C">
            <w:pPr>
              <w:pStyle w:val="3"/>
              <w:bidi w:val="0"/>
              <w:rPr>
                <w:sz w:val="24"/>
                <w:szCs w:val="24"/>
              </w:rPr>
            </w:pPr>
            <w:r>
              <w:rPr>
                <w:rFonts w:hint="eastAsia"/>
                <w:sz w:val="24"/>
                <w:szCs w:val="24"/>
              </w:rPr>
              <w:t>合价</w:t>
            </w:r>
          </w:p>
        </w:tc>
        <w:tc>
          <w:tcPr>
            <w:tcW w:w="0" w:type="auto"/>
            <w:vAlign w:val="center"/>
          </w:tcPr>
          <w:p w14:paraId="78CAC438">
            <w:pPr>
              <w:pStyle w:val="3"/>
              <w:bidi w:val="0"/>
              <w:rPr>
                <w:sz w:val="24"/>
                <w:szCs w:val="24"/>
              </w:rPr>
            </w:pPr>
            <w:r>
              <w:rPr>
                <w:rFonts w:hint="eastAsia"/>
                <w:sz w:val="24"/>
                <w:szCs w:val="24"/>
              </w:rPr>
              <w:t>备注</w:t>
            </w:r>
          </w:p>
        </w:tc>
      </w:tr>
      <w:tr w14:paraId="2494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Align w:val="center"/>
          </w:tcPr>
          <w:p w14:paraId="468F81B2">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0" w:type="auto"/>
            <w:vAlign w:val="center"/>
          </w:tcPr>
          <w:p w14:paraId="69805CBC">
            <w:pPr>
              <w:tabs>
                <w:tab w:val="center" w:pos="657"/>
              </w:tabs>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节能帘（冬）</w:t>
            </w:r>
          </w:p>
        </w:tc>
        <w:tc>
          <w:tcPr>
            <w:tcW w:w="0" w:type="auto"/>
            <w:vAlign w:val="center"/>
          </w:tcPr>
          <w:p w14:paraId="671F22D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采购、安装</w:t>
            </w:r>
          </w:p>
        </w:tc>
        <w:tc>
          <w:tcPr>
            <w:tcW w:w="1441" w:type="dxa"/>
            <w:vAlign w:val="center"/>
          </w:tcPr>
          <w:p w14:paraId="1727429E">
            <w:pPr>
              <w:jc w:val="center"/>
              <w:rPr>
                <w:rFonts w:asciiTheme="minorEastAsia" w:hAnsiTheme="minorEastAsia" w:eastAsiaTheme="minorEastAsia"/>
                <w:sz w:val="24"/>
              </w:rPr>
            </w:pPr>
          </w:p>
        </w:tc>
        <w:tc>
          <w:tcPr>
            <w:tcW w:w="1580" w:type="dxa"/>
            <w:vAlign w:val="center"/>
          </w:tcPr>
          <w:p w14:paraId="0EE8466A">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米</w:t>
            </w:r>
          </w:p>
        </w:tc>
        <w:tc>
          <w:tcPr>
            <w:tcW w:w="2459" w:type="dxa"/>
            <w:vAlign w:val="center"/>
          </w:tcPr>
          <w:p w14:paraId="3165053D">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362.6</w:t>
            </w:r>
          </w:p>
        </w:tc>
        <w:tc>
          <w:tcPr>
            <w:tcW w:w="0" w:type="auto"/>
            <w:vAlign w:val="center"/>
          </w:tcPr>
          <w:p w14:paraId="650C2139">
            <w:pPr>
              <w:jc w:val="center"/>
              <w:rPr>
                <w:rFonts w:asciiTheme="minorEastAsia" w:hAnsiTheme="minorEastAsia" w:eastAsiaTheme="minorEastAsia"/>
                <w:sz w:val="24"/>
                <w:szCs w:val="24"/>
              </w:rPr>
            </w:pPr>
          </w:p>
        </w:tc>
        <w:tc>
          <w:tcPr>
            <w:tcW w:w="0" w:type="auto"/>
            <w:vAlign w:val="center"/>
          </w:tcPr>
          <w:p w14:paraId="7342CD84">
            <w:pPr>
              <w:jc w:val="center"/>
              <w:rPr>
                <w:rFonts w:asciiTheme="minorEastAsia" w:hAnsiTheme="minorEastAsia" w:eastAsiaTheme="minorEastAsia"/>
                <w:sz w:val="24"/>
                <w:szCs w:val="24"/>
              </w:rPr>
            </w:pPr>
          </w:p>
        </w:tc>
        <w:tc>
          <w:tcPr>
            <w:tcW w:w="0" w:type="auto"/>
            <w:vAlign w:val="center"/>
          </w:tcPr>
          <w:p w14:paraId="70201ED8">
            <w:pPr>
              <w:jc w:val="center"/>
              <w:rPr>
                <w:rFonts w:asciiTheme="minorEastAsia" w:hAnsiTheme="minorEastAsia" w:eastAsiaTheme="minorEastAsia"/>
                <w:sz w:val="24"/>
                <w:szCs w:val="24"/>
              </w:rPr>
            </w:pPr>
          </w:p>
        </w:tc>
      </w:tr>
      <w:tr w14:paraId="2C7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0" w:type="auto"/>
            <w:vAlign w:val="center"/>
          </w:tcPr>
          <w:p w14:paraId="12AD9CD4">
            <w:pPr>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0" w:type="auto"/>
            <w:vAlign w:val="center"/>
          </w:tcPr>
          <w:p w14:paraId="5ABFB30A">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节能帘（夏）</w:t>
            </w:r>
          </w:p>
        </w:tc>
        <w:tc>
          <w:tcPr>
            <w:tcW w:w="0" w:type="auto"/>
            <w:vAlign w:val="center"/>
          </w:tcPr>
          <w:p w14:paraId="32C1337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采购、安装</w:t>
            </w:r>
          </w:p>
        </w:tc>
        <w:tc>
          <w:tcPr>
            <w:tcW w:w="1441" w:type="dxa"/>
            <w:vAlign w:val="center"/>
          </w:tcPr>
          <w:p w14:paraId="39CEB5A1">
            <w:pPr>
              <w:jc w:val="center"/>
              <w:rPr>
                <w:rFonts w:asciiTheme="minorEastAsia" w:hAnsiTheme="minorEastAsia" w:eastAsiaTheme="minorEastAsia"/>
                <w:sz w:val="24"/>
              </w:rPr>
            </w:pPr>
          </w:p>
        </w:tc>
        <w:tc>
          <w:tcPr>
            <w:tcW w:w="1580" w:type="dxa"/>
            <w:vAlign w:val="center"/>
          </w:tcPr>
          <w:p w14:paraId="70C6CB37">
            <w:pPr>
              <w:jc w:val="cente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w:t>
            </w:r>
          </w:p>
        </w:tc>
        <w:tc>
          <w:tcPr>
            <w:tcW w:w="2459" w:type="dxa"/>
            <w:vAlign w:val="center"/>
          </w:tcPr>
          <w:p w14:paraId="576C9508">
            <w:pPr>
              <w:jc w:val="cente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217.5</w:t>
            </w:r>
          </w:p>
        </w:tc>
        <w:tc>
          <w:tcPr>
            <w:tcW w:w="0" w:type="auto"/>
            <w:vAlign w:val="center"/>
          </w:tcPr>
          <w:p w14:paraId="2655C78C">
            <w:pPr>
              <w:jc w:val="center"/>
              <w:rPr>
                <w:rFonts w:asciiTheme="minorEastAsia" w:hAnsiTheme="minorEastAsia" w:eastAsiaTheme="minorEastAsia"/>
                <w:sz w:val="24"/>
                <w:szCs w:val="24"/>
              </w:rPr>
            </w:pPr>
          </w:p>
        </w:tc>
        <w:tc>
          <w:tcPr>
            <w:tcW w:w="0" w:type="auto"/>
            <w:vAlign w:val="center"/>
          </w:tcPr>
          <w:p w14:paraId="3F0736C4">
            <w:pPr>
              <w:jc w:val="center"/>
              <w:rPr>
                <w:rFonts w:asciiTheme="minorEastAsia" w:hAnsiTheme="minorEastAsia" w:eastAsiaTheme="minorEastAsia"/>
                <w:sz w:val="24"/>
                <w:szCs w:val="24"/>
              </w:rPr>
            </w:pPr>
          </w:p>
        </w:tc>
        <w:tc>
          <w:tcPr>
            <w:tcW w:w="0" w:type="auto"/>
            <w:vAlign w:val="center"/>
          </w:tcPr>
          <w:p w14:paraId="392E9AA2">
            <w:pPr>
              <w:jc w:val="center"/>
              <w:rPr>
                <w:rFonts w:asciiTheme="minorEastAsia" w:hAnsiTheme="minorEastAsia" w:eastAsiaTheme="minorEastAsia"/>
                <w:sz w:val="24"/>
                <w:szCs w:val="24"/>
              </w:rPr>
            </w:pPr>
          </w:p>
        </w:tc>
      </w:tr>
      <w:tr w14:paraId="3759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0" w:type="auto"/>
            <w:vAlign w:val="center"/>
          </w:tcPr>
          <w:p w14:paraId="05274456">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0" w:type="auto"/>
            <w:vAlign w:val="center"/>
          </w:tcPr>
          <w:p w14:paraId="4A5D643F">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龙骨</w:t>
            </w:r>
          </w:p>
        </w:tc>
        <w:tc>
          <w:tcPr>
            <w:tcW w:w="0" w:type="auto"/>
            <w:vAlign w:val="center"/>
          </w:tcPr>
          <w:p w14:paraId="366BC4E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采购、安装</w:t>
            </w:r>
          </w:p>
        </w:tc>
        <w:tc>
          <w:tcPr>
            <w:tcW w:w="1441" w:type="dxa"/>
            <w:vAlign w:val="center"/>
          </w:tcPr>
          <w:p w14:paraId="6A900BCC">
            <w:pPr>
              <w:jc w:val="center"/>
              <w:rPr>
                <w:rFonts w:asciiTheme="minorEastAsia" w:hAnsiTheme="minorEastAsia" w:eastAsiaTheme="minorEastAsia"/>
                <w:sz w:val="24"/>
              </w:rPr>
            </w:pPr>
          </w:p>
        </w:tc>
        <w:tc>
          <w:tcPr>
            <w:tcW w:w="1580" w:type="dxa"/>
            <w:vAlign w:val="center"/>
          </w:tcPr>
          <w:p w14:paraId="6941A97A">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米</w:t>
            </w:r>
          </w:p>
        </w:tc>
        <w:tc>
          <w:tcPr>
            <w:tcW w:w="2459" w:type="dxa"/>
            <w:vAlign w:val="center"/>
          </w:tcPr>
          <w:p w14:paraId="31ADE1AC">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42.3</w:t>
            </w:r>
          </w:p>
        </w:tc>
        <w:tc>
          <w:tcPr>
            <w:tcW w:w="0" w:type="auto"/>
            <w:vAlign w:val="center"/>
          </w:tcPr>
          <w:p w14:paraId="49C1391B">
            <w:pPr>
              <w:jc w:val="center"/>
              <w:rPr>
                <w:rFonts w:asciiTheme="minorEastAsia" w:hAnsiTheme="minorEastAsia" w:eastAsiaTheme="minorEastAsia"/>
                <w:sz w:val="24"/>
                <w:szCs w:val="24"/>
              </w:rPr>
            </w:pPr>
          </w:p>
        </w:tc>
        <w:tc>
          <w:tcPr>
            <w:tcW w:w="0" w:type="auto"/>
            <w:vAlign w:val="center"/>
          </w:tcPr>
          <w:p w14:paraId="265CA911">
            <w:pPr>
              <w:jc w:val="center"/>
              <w:rPr>
                <w:rFonts w:asciiTheme="minorEastAsia" w:hAnsiTheme="minorEastAsia" w:eastAsiaTheme="minorEastAsia"/>
                <w:sz w:val="24"/>
                <w:szCs w:val="24"/>
              </w:rPr>
            </w:pPr>
          </w:p>
        </w:tc>
        <w:tc>
          <w:tcPr>
            <w:tcW w:w="0" w:type="auto"/>
            <w:vAlign w:val="center"/>
          </w:tcPr>
          <w:p w14:paraId="7EFC6B72">
            <w:pPr>
              <w:jc w:val="center"/>
              <w:rPr>
                <w:rFonts w:hint="default" w:asciiTheme="minorEastAsia" w:hAnsiTheme="minorEastAsia" w:eastAsiaTheme="minorEastAsia"/>
                <w:sz w:val="24"/>
                <w:szCs w:val="24"/>
                <w:lang w:val="en-US" w:eastAsia="zh-CN"/>
              </w:rPr>
            </w:pPr>
          </w:p>
        </w:tc>
      </w:tr>
      <w:tr w14:paraId="3A6B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0" w:type="auto"/>
            <w:vAlign w:val="center"/>
          </w:tcPr>
          <w:p w14:paraId="5C9282C6">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0" w:type="auto"/>
            <w:vAlign w:val="center"/>
          </w:tcPr>
          <w:p w14:paraId="6A205D6E">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方管改造</w:t>
            </w:r>
          </w:p>
        </w:tc>
        <w:tc>
          <w:tcPr>
            <w:tcW w:w="0" w:type="auto"/>
            <w:vAlign w:val="center"/>
          </w:tcPr>
          <w:p w14:paraId="5EACE2D5">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采购、安装</w:t>
            </w:r>
          </w:p>
        </w:tc>
        <w:tc>
          <w:tcPr>
            <w:tcW w:w="1441" w:type="dxa"/>
            <w:vAlign w:val="center"/>
          </w:tcPr>
          <w:p w14:paraId="39BA2175">
            <w:pPr>
              <w:jc w:val="center"/>
              <w:rPr>
                <w:rFonts w:asciiTheme="minorEastAsia" w:hAnsiTheme="minorEastAsia" w:eastAsiaTheme="minorEastAsia"/>
                <w:sz w:val="24"/>
              </w:rPr>
            </w:pPr>
          </w:p>
        </w:tc>
        <w:tc>
          <w:tcPr>
            <w:tcW w:w="1580" w:type="dxa"/>
            <w:vAlign w:val="center"/>
          </w:tcPr>
          <w:p w14:paraId="56FA4686">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米</w:t>
            </w:r>
          </w:p>
        </w:tc>
        <w:tc>
          <w:tcPr>
            <w:tcW w:w="2459" w:type="dxa"/>
            <w:vAlign w:val="center"/>
          </w:tcPr>
          <w:p w14:paraId="0A9859EF">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61.05</w:t>
            </w:r>
          </w:p>
        </w:tc>
        <w:tc>
          <w:tcPr>
            <w:tcW w:w="0" w:type="auto"/>
            <w:vAlign w:val="center"/>
          </w:tcPr>
          <w:p w14:paraId="29ECFC08">
            <w:pPr>
              <w:jc w:val="center"/>
              <w:rPr>
                <w:rFonts w:asciiTheme="minorEastAsia" w:hAnsiTheme="minorEastAsia" w:eastAsiaTheme="minorEastAsia"/>
                <w:sz w:val="24"/>
                <w:szCs w:val="24"/>
              </w:rPr>
            </w:pPr>
          </w:p>
        </w:tc>
        <w:tc>
          <w:tcPr>
            <w:tcW w:w="0" w:type="auto"/>
            <w:vAlign w:val="center"/>
          </w:tcPr>
          <w:p w14:paraId="13946D11">
            <w:pPr>
              <w:jc w:val="center"/>
              <w:rPr>
                <w:rFonts w:asciiTheme="minorEastAsia" w:hAnsiTheme="minorEastAsia" w:eastAsiaTheme="minorEastAsia"/>
                <w:sz w:val="24"/>
                <w:szCs w:val="24"/>
              </w:rPr>
            </w:pPr>
          </w:p>
        </w:tc>
        <w:tc>
          <w:tcPr>
            <w:tcW w:w="0" w:type="auto"/>
            <w:vAlign w:val="center"/>
          </w:tcPr>
          <w:p w14:paraId="3420FEA7">
            <w:pPr>
              <w:jc w:val="center"/>
              <w:rPr>
                <w:rFonts w:hint="eastAsia" w:asciiTheme="minorEastAsia" w:hAnsiTheme="minorEastAsia" w:eastAsiaTheme="minorEastAsia"/>
                <w:sz w:val="24"/>
                <w:szCs w:val="24"/>
              </w:rPr>
            </w:pPr>
          </w:p>
        </w:tc>
      </w:tr>
      <w:tr w14:paraId="2227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gridSpan w:val="9"/>
            <w:vAlign w:val="center"/>
          </w:tcPr>
          <w:p w14:paraId="70128D54">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合计</w:t>
            </w:r>
            <w:r>
              <w:rPr>
                <w:rFonts w:hint="eastAsia" w:asciiTheme="minorEastAsia" w:hAnsiTheme="minorEastAsia" w:eastAsiaTheme="minorEastAsia"/>
                <w:sz w:val="24"/>
                <w:szCs w:val="24"/>
                <w:lang w:eastAsia="zh-CN"/>
              </w:rPr>
              <w:t>：</w:t>
            </w:r>
          </w:p>
        </w:tc>
      </w:tr>
    </w:tbl>
    <w:p w14:paraId="52E80A1B">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709AC199">
      <w:pPr>
        <w:ind w:left="958" w:leftChars="342" w:hanging="240" w:hangingChars="1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1.以上清单的数量及规格大小为评审依据，实际订做的需要按照现场测量的数据为准，按成交单价据实结算</w:t>
      </w:r>
      <w:r>
        <w:rPr>
          <w:rFonts w:hint="eastAsia" w:asciiTheme="minorEastAsia" w:hAnsiTheme="minorEastAsia" w:eastAsiaTheme="minorEastAsia"/>
          <w:sz w:val="24"/>
          <w:highlight w:val="none"/>
        </w:rPr>
        <w:t>。</w:t>
      </w:r>
    </w:p>
    <w:p w14:paraId="113F8987">
      <w:pPr>
        <w:ind w:firstLine="720" w:firstLineChars="3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 xml:space="preserve">以上清单中所列项目报价时均包含材料、人工、税金及其他全部税费。 </w:t>
      </w:r>
    </w:p>
    <w:p w14:paraId="6F74104A">
      <w:pPr>
        <w:jc w:val="center"/>
        <w:rPr>
          <w:rFonts w:hint="eastAsia" w:ascii="方正小标宋简体" w:hAnsi="宋体" w:eastAsia="方正小标宋简体"/>
          <w:sz w:val="32"/>
        </w:rPr>
      </w:pPr>
    </w:p>
    <w:p w14:paraId="1F5C821B">
      <w:pPr>
        <w:jc w:val="center"/>
        <w:rPr>
          <w:rFonts w:hint="eastAsia" w:ascii="方正小标宋简体" w:hAnsi="宋体" w:eastAsia="方正小标宋简体"/>
          <w:sz w:val="32"/>
        </w:rPr>
      </w:pPr>
    </w:p>
    <w:p w14:paraId="5DA2E0F0">
      <w:pPr>
        <w:jc w:val="center"/>
        <w:rPr>
          <w:rFonts w:hint="eastAsia" w:ascii="方正小标宋简体" w:hAnsi="宋体" w:eastAsia="方正小标宋简体"/>
          <w:sz w:val="32"/>
        </w:rPr>
      </w:pPr>
    </w:p>
    <w:p w14:paraId="5A20511D">
      <w:pPr>
        <w:jc w:val="center"/>
        <w:rPr>
          <w:rFonts w:hint="eastAsia" w:ascii="方正小标宋简体" w:hAnsi="宋体" w:eastAsia="方正小标宋简体"/>
          <w:sz w:val="32"/>
        </w:rPr>
      </w:pPr>
    </w:p>
    <w:p w14:paraId="025579EF">
      <w:pPr>
        <w:jc w:val="center"/>
        <w:rPr>
          <w:rFonts w:hint="eastAsia" w:ascii="方正小标宋简体" w:hAnsi="宋体" w:eastAsia="方正小标宋简体"/>
          <w:sz w:val="32"/>
        </w:rPr>
      </w:pPr>
    </w:p>
    <w:p w14:paraId="187152E4">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052886AA">
      <w:pPr>
        <w:spacing w:line="460" w:lineRule="exact"/>
        <w:ind w:firstLine="560"/>
        <w:jc w:val="center"/>
        <w:rPr>
          <w:color w:val="000000"/>
        </w:rPr>
      </w:pPr>
      <w:r>
        <w:rPr>
          <w:rFonts w:hint="eastAsia"/>
          <w:color w:val="000000"/>
          <w:sz w:val="28"/>
        </w:rPr>
        <w:t>（投标人可根据本项目实际需要作适当改动）</w:t>
      </w:r>
    </w:p>
    <w:p w14:paraId="794EF8EB">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14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812"/>
        <w:gridCol w:w="6252"/>
        <w:gridCol w:w="5234"/>
        <w:gridCol w:w="821"/>
        <w:gridCol w:w="471"/>
        <w:gridCol w:w="210"/>
      </w:tblGrid>
      <w:tr w14:paraId="7F49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0" w:type="dxa"/>
          <w:trHeight w:val="264" w:hRule="atLeast"/>
        </w:trPr>
        <w:tc>
          <w:tcPr>
            <w:tcW w:w="0" w:type="auto"/>
            <w:vAlign w:val="center"/>
          </w:tcPr>
          <w:p w14:paraId="5341A9A7">
            <w:pPr>
              <w:spacing w:line="360" w:lineRule="exact"/>
              <w:jc w:val="center"/>
              <w:rPr>
                <w:rFonts w:ascii="宋体" w:hAnsi="宋体" w:cs="宋体"/>
                <w:color w:val="000000"/>
                <w:sz w:val="22"/>
              </w:rPr>
            </w:pPr>
          </w:p>
        </w:tc>
        <w:tc>
          <w:tcPr>
            <w:tcW w:w="7056" w:type="dxa"/>
            <w:gridSpan w:val="2"/>
            <w:vAlign w:val="center"/>
          </w:tcPr>
          <w:p w14:paraId="64BAF4F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6526" w:type="dxa"/>
            <w:gridSpan w:val="3"/>
            <w:vAlign w:val="center"/>
          </w:tcPr>
          <w:p w14:paraId="3B6CB42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2EF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Align w:val="center"/>
          </w:tcPr>
          <w:p w14:paraId="2046A1C0">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0" w:type="auto"/>
            <w:vAlign w:val="center"/>
          </w:tcPr>
          <w:p w14:paraId="1FB417AF">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6252" w:type="dxa"/>
            <w:vAlign w:val="center"/>
          </w:tcPr>
          <w:p w14:paraId="42BEF4F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5234" w:type="dxa"/>
            <w:vAlign w:val="center"/>
          </w:tcPr>
          <w:p w14:paraId="33B0572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821" w:type="dxa"/>
            <w:vAlign w:val="center"/>
          </w:tcPr>
          <w:p w14:paraId="10180C70">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FDD234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681" w:type="dxa"/>
            <w:gridSpan w:val="2"/>
            <w:vAlign w:val="center"/>
          </w:tcPr>
          <w:p w14:paraId="32471F5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D6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Align w:val="center"/>
          </w:tcPr>
          <w:p w14:paraId="43A74322">
            <w:pPr>
              <w:numPr>
                <w:ilvl w:val="0"/>
                <w:numId w:val="3"/>
              </w:numPr>
              <w:spacing w:line="360" w:lineRule="exact"/>
              <w:jc w:val="center"/>
              <w:rPr>
                <w:rFonts w:ascii="宋体" w:hAnsi="宋体" w:eastAsia="宋体" w:cs="宋体"/>
                <w:bCs/>
                <w:color w:val="000000"/>
                <w:kern w:val="0"/>
                <w:sz w:val="24"/>
                <w:lang w:bidi="ar"/>
              </w:rPr>
            </w:pPr>
          </w:p>
        </w:tc>
        <w:tc>
          <w:tcPr>
            <w:tcW w:w="0" w:type="auto"/>
            <w:vAlign w:val="center"/>
          </w:tcPr>
          <w:p w14:paraId="370F27D0">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eastAsia="宋体" w:cs="宋体"/>
                <w:b/>
                <w:color w:val="000000"/>
                <w:sz w:val="24"/>
                <w:szCs w:val="24"/>
              </w:rPr>
            </w:pPr>
            <w:r>
              <w:rPr>
                <w:rFonts w:hint="eastAsia" w:ascii="宋体" w:hAnsi="宋体" w:eastAsia="宋体"/>
                <w:color w:val="000000"/>
                <w:sz w:val="24"/>
                <w:szCs w:val="24"/>
                <w:highlight w:val="none"/>
                <w:lang w:val="en-US" w:eastAsia="zh-CN"/>
              </w:rPr>
              <w:t>超纤pu面料</w:t>
            </w:r>
          </w:p>
        </w:tc>
        <w:tc>
          <w:tcPr>
            <w:tcW w:w="6252" w:type="dxa"/>
            <w:vAlign w:val="center"/>
          </w:tcPr>
          <w:p w14:paraId="24BEE731">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textAlignment w:val="auto"/>
              <w:rPr>
                <w:rFonts w:ascii="宋体" w:hAnsi="宋体" w:eastAsia="宋体" w:cs="宋体"/>
                <w:color w:val="000000"/>
                <w:sz w:val="24"/>
                <w:szCs w:val="22"/>
                <w:highlight w:val="green"/>
              </w:rPr>
            </w:pPr>
            <w:r>
              <w:rPr>
                <w:rFonts w:hint="eastAsia" w:ascii="宋体" w:hAnsi="宋体" w:eastAsia="宋体"/>
                <w:color w:val="000000"/>
                <w:highlight w:val="none"/>
                <w:lang w:val="en-US" w:eastAsia="zh-CN"/>
              </w:rPr>
              <w:t>具有耐寒零下35°不龟裂、耐水解、剥离强度3KG/㎡，甲醛含量：无   mg/kg，无可致癌芳香胺燃料，无异味，拉伸负荷经向540N纬向310N，断裂伸长率经向14.0%，纬向18.5% ，耐水解牢度：表面无龟裂表面层不分离。</w:t>
            </w:r>
          </w:p>
        </w:tc>
        <w:tc>
          <w:tcPr>
            <w:tcW w:w="5234" w:type="dxa"/>
            <w:vAlign w:val="center"/>
          </w:tcPr>
          <w:p w14:paraId="56D36680">
            <w:pPr>
              <w:spacing w:line="360" w:lineRule="exact"/>
              <w:rPr>
                <w:rFonts w:ascii="宋体" w:hAnsi="宋体" w:cs="宋体"/>
                <w:bCs/>
                <w:color w:val="000000"/>
                <w:kern w:val="0"/>
                <w:sz w:val="24"/>
                <w:lang w:bidi="ar"/>
              </w:rPr>
            </w:pPr>
          </w:p>
        </w:tc>
        <w:tc>
          <w:tcPr>
            <w:tcW w:w="821" w:type="dxa"/>
            <w:vAlign w:val="center"/>
          </w:tcPr>
          <w:p w14:paraId="2C5BCBB2">
            <w:pPr>
              <w:spacing w:line="360" w:lineRule="exact"/>
              <w:jc w:val="center"/>
              <w:rPr>
                <w:rFonts w:ascii="宋体" w:hAnsi="宋体" w:cs="宋体"/>
                <w:bCs/>
                <w:color w:val="000000"/>
                <w:kern w:val="0"/>
                <w:sz w:val="24"/>
                <w:lang w:bidi="ar"/>
              </w:rPr>
            </w:pPr>
          </w:p>
        </w:tc>
        <w:tc>
          <w:tcPr>
            <w:tcW w:w="681" w:type="dxa"/>
            <w:gridSpan w:val="2"/>
            <w:vAlign w:val="center"/>
          </w:tcPr>
          <w:p w14:paraId="16E91ACF">
            <w:pPr>
              <w:spacing w:line="360" w:lineRule="exact"/>
              <w:jc w:val="center"/>
              <w:rPr>
                <w:rFonts w:ascii="宋体" w:hAnsi="宋体" w:cs="宋体"/>
                <w:bCs/>
                <w:color w:val="000000"/>
                <w:kern w:val="0"/>
                <w:sz w:val="24"/>
                <w:lang w:bidi="ar"/>
              </w:rPr>
            </w:pPr>
          </w:p>
        </w:tc>
      </w:tr>
      <w:tr w14:paraId="4BF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Align w:val="center"/>
          </w:tcPr>
          <w:p w14:paraId="46B8BF10">
            <w:pPr>
              <w:numPr>
                <w:ilvl w:val="0"/>
                <w:numId w:val="3"/>
              </w:numPr>
              <w:spacing w:line="360" w:lineRule="exact"/>
              <w:jc w:val="center"/>
              <w:rPr>
                <w:rFonts w:ascii="宋体" w:hAnsi="宋体" w:eastAsia="宋体" w:cs="宋体"/>
                <w:bCs/>
                <w:color w:val="000000"/>
                <w:kern w:val="0"/>
                <w:sz w:val="24"/>
                <w:lang w:bidi="ar"/>
              </w:rPr>
            </w:pPr>
          </w:p>
        </w:tc>
        <w:tc>
          <w:tcPr>
            <w:tcW w:w="0" w:type="auto"/>
            <w:vAlign w:val="center"/>
          </w:tcPr>
          <w:p w14:paraId="4A164BAA">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eastAsia="宋体" w:cs="宋体"/>
                <w:color w:val="000000"/>
                <w:sz w:val="24"/>
                <w:szCs w:val="24"/>
              </w:rPr>
            </w:pPr>
            <w:r>
              <w:rPr>
                <w:rFonts w:hint="eastAsia" w:ascii="宋体" w:hAnsi="宋体" w:eastAsia="宋体"/>
                <w:color w:val="000000"/>
                <w:sz w:val="24"/>
                <w:szCs w:val="24"/>
                <w:highlight w:val="none"/>
                <w:lang w:val="en-US" w:eastAsia="zh-CN"/>
              </w:rPr>
              <w:t>白色环保纤维毡</w:t>
            </w:r>
          </w:p>
        </w:tc>
        <w:tc>
          <w:tcPr>
            <w:tcW w:w="6252" w:type="dxa"/>
            <w:vAlign w:val="center"/>
          </w:tcPr>
          <w:p w14:paraId="43397E4F">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eastAsia="宋体" w:cs="宋体"/>
                <w:color w:val="000000"/>
                <w:sz w:val="24"/>
                <w:szCs w:val="22"/>
                <w:highlight w:val="green"/>
              </w:rPr>
            </w:pPr>
            <w:r>
              <w:rPr>
                <w:rFonts w:hint="eastAsia" w:ascii="宋体" w:hAnsi="宋体" w:eastAsia="宋体"/>
                <w:color w:val="000000"/>
                <w:highlight w:val="none"/>
                <w:lang w:val="en-US" w:eastAsia="zh-CN"/>
              </w:rPr>
              <w:t>无动物杂毛，无医疗废物，无国际禁止进口的废弃纤维，无国家GB/T5705中规定的二三类棉短纤维。</w:t>
            </w:r>
          </w:p>
        </w:tc>
        <w:tc>
          <w:tcPr>
            <w:tcW w:w="5234" w:type="dxa"/>
            <w:vAlign w:val="center"/>
          </w:tcPr>
          <w:p w14:paraId="70467AE0">
            <w:pPr>
              <w:spacing w:line="360" w:lineRule="exact"/>
              <w:rPr>
                <w:rFonts w:ascii="宋体" w:hAnsi="宋体" w:cs="宋体"/>
                <w:bCs/>
                <w:color w:val="000000"/>
                <w:kern w:val="0"/>
                <w:sz w:val="24"/>
                <w:lang w:bidi="ar"/>
              </w:rPr>
            </w:pPr>
          </w:p>
        </w:tc>
        <w:tc>
          <w:tcPr>
            <w:tcW w:w="821" w:type="dxa"/>
            <w:vAlign w:val="center"/>
          </w:tcPr>
          <w:p w14:paraId="495C642A">
            <w:pPr>
              <w:spacing w:line="360" w:lineRule="exact"/>
              <w:jc w:val="center"/>
              <w:rPr>
                <w:rFonts w:ascii="宋体" w:hAnsi="宋体" w:cs="宋体"/>
                <w:bCs/>
                <w:color w:val="000000"/>
                <w:kern w:val="0"/>
                <w:sz w:val="24"/>
                <w:lang w:bidi="ar"/>
              </w:rPr>
            </w:pPr>
          </w:p>
        </w:tc>
        <w:tc>
          <w:tcPr>
            <w:tcW w:w="681" w:type="dxa"/>
            <w:gridSpan w:val="2"/>
            <w:vAlign w:val="center"/>
          </w:tcPr>
          <w:p w14:paraId="0F66D8C6">
            <w:pPr>
              <w:spacing w:line="360" w:lineRule="exact"/>
              <w:jc w:val="center"/>
              <w:rPr>
                <w:rFonts w:ascii="宋体" w:hAnsi="宋体" w:cs="宋体"/>
                <w:bCs/>
                <w:color w:val="000000"/>
                <w:kern w:val="0"/>
                <w:sz w:val="24"/>
                <w:lang w:bidi="ar"/>
              </w:rPr>
            </w:pPr>
          </w:p>
        </w:tc>
      </w:tr>
      <w:tr w14:paraId="7878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Align w:val="center"/>
          </w:tcPr>
          <w:p w14:paraId="5B86E7F2">
            <w:pPr>
              <w:numPr>
                <w:ilvl w:val="0"/>
                <w:numId w:val="3"/>
              </w:numPr>
              <w:spacing w:line="360" w:lineRule="exact"/>
              <w:jc w:val="center"/>
              <w:rPr>
                <w:rFonts w:ascii="宋体" w:hAnsi="宋体" w:eastAsia="宋体" w:cs="宋体"/>
                <w:bCs/>
                <w:color w:val="000000"/>
                <w:kern w:val="0"/>
                <w:sz w:val="24"/>
                <w:lang w:bidi="ar"/>
              </w:rPr>
            </w:pPr>
          </w:p>
        </w:tc>
        <w:tc>
          <w:tcPr>
            <w:tcW w:w="0" w:type="auto"/>
            <w:vAlign w:val="center"/>
          </w:tcPr>
          <w:p w14:paraId="293888F9">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eastAsia="宋体" w:cs="宋体"/>
                <w:color w:val="000000"/>
                <w:sz w:val="24"/>
                <w:szCs w:val="24"/>
              </w:rPr>
            </w:pPr>
            <w:r>
              <w:rPr>
                <w:rFonts w:hint="eastAsia" w:ascii="宋体" w:hAnsi="宋体" w:eastAsia="宋体"/>
                <w:color w:val="000000"/>
                <w:sz w:val="24"/>
                <w:szCs w:val="24"/>
                <w:highlight w:val="none"/>
                <w:lang w:val="en-US" w:eastAsia="zh-CN"/>
              </w:rPr>
              <w:t>透明窗门帘</w:t>
            </w:r>
          </w:p>
        </w:tc>
        <w:tc>
          <w:tcPr>
            <w:tcW w:w="6252" w:type="dxa"/>
            <w:vAlign w:val="center"/>
          </w:tcPr>
          <w:p w14:paraId="4C345428">
            <w:pPr>
              <w:pStyle w:val="12"/>
              <w:widowControl/>
              <w:spacing w:before="120" w:beforeLines="50" w:beforeAutospacing="0" w:after="120" w:afterLines="50" w:afterAutospacing="0" w:line="400" w:lineRule="exact"/>
              <w:ind w:firstLine="480" w:firstLineChars="200"/>
              <w:rPr>
                <w:rFonts w:ascii="宋体" w:hAnsi="宋体" w:eastAsia="宋体" w:cs="宋体"/>
                <w:color w:val="000000"/>
                <w:sz w:val="24"/>
                <w:szCs w:val="22"/>
                <w:highlight w:val="green"/>
              </w:rPr>
            </w:pPr>
            <w:r>
              <w:rPr>
                <w:rFonts w:hint="eastAsia" w:ascii="宋体" w:hAnsi="宋体" w:eastAsia="宋体"/>
                <w:color w:val="000000"/>
                <w:highlight w:val="none"/>
                <w:lang w:val="en-US" w:eastAsia="zh-CN"/>
              </w:rPr>
              <w:t>每片门帘包含1个透明窗，采用PPABS原料稳定性强、不变型、对折不会断裂超透明。每片门帘上</w:t>
            </w:r>
            <w:r>
              <w:rPr>
                <w:rFonts w:hint="eastAsia" w:ascii="宋体" w:hAnsi="宋体" w:eastAsia="宋体"/>
                <w:color w:val="000000"/>
                <w:highlight w:val="none"/>
                <w:lang w:val="en-US" w:eastAsia="zh-CN"/>
              </w:rPr>
              <w:t>按采购人要求印制徽标</w:t>
            </w:r>
            <w:r>
              <w:rPr>
                <w:rFonts w:hint="eastAsia" w:ascii="宋体" w:hAnsi="宋体" w:eastAsia="宋体"/>
                <w:color w:val="000000"/>
                <w:highlight w:val="none"/>
                <w:lang w:val="en-US" w:eastAsia="zh-CN"/>
              </w:rPr>
              <w:t>，</w:t>
            </w:r>
            <w:r>
              <w:rPr>
                <w:rFonts w:hint="eastAsia" w:ascii="宋体" w:hAnsi="宋体" w:eastAsia="宋体"/>
                <w:color w:val="000000"/>
                <w:highlight w:val="none"/>
                <w:lang w:val="en-US" w:eastAsia="zh-CN"/>
              </w:rPr>
              <w:t>每片门帘两侧镶有磁板（磁条），形成叠吸，磁板（磁条）为强磁。</w:t>
            </w:r>
            <w:bookmarkStart w:id="0" w:name="_GoBack"/>
            <w:bookmarkEnd w:id="0"/>
          </w:p>
        </w:tc>
        <w:tc>
          <w:tcPr>
            <w:tcW w:w="5234" w:type="dxa"/>
            <w:vAlign w:val="center"/>
          </w:tcPr>
          <w:p w14:paraId="4393DFA2">
            <w:pPr>
              <w:spacing w:line="360" w:lineRule="exact"/>
              <w:rPr>
                <w:rFonts w:ascii="宋体" w:hAnsi="宋体" w:cs="宋体"/>
                <w:bCs/>
                <w:color w:val="000000"/>
                <w:kern w:val="0"/>
                <w:sz w:val="24"/>
                <w:lang w:bidi="ar"/>
              </w:rPr>
            </w:pPr>
          </w:p>
        </w:tc>
        <w:tc>
          <w:tcPr>
            <w:tcW w:w="821" w:type="dxa"/>
            <w:vAlign w:val="center"/>
          </w:tcPr>
          <w:p w14:paraId="24670E85">
            <w:pPr>
              <w:spacing w:line="360" w:lineRule="exact"/>
              <w:jc w:val="center"/>
              <w:rPr>
                <w:rFonts w:ascii="宋体" w:hAnsi="宋体" w:cs="宋体"/>
                <w:bCs/>
                <w:color w:val="000000"/>
                <w:kern w:val="0"/>
                <w:sz w:val="24"/>
                <w:lang w:bidi="ar"/>
              </w:rPr>
            </w:pPr>
          </w:p>
        </w:tc>
        <w:tc>
          <w:tcPr>
            <w:tcW w:w="681" w:type="dxa"/>
            <w:gridSpan w:val="2"/>
            <w:vAlign w:val="center"/>
          </w:tcPr>
          <w:p w14:paraId="4CFF25D1">
            <w:pPr>
              <w:spacing w:line="360" w:lineRule="exact"/>
              <w:jc w:val="center"/>
              <w:rPr>
                <w:rFonts w:ascii="宋体" w:hAnsi="宋体" w:cs="宋体"/>
                <w:bCs/>
                <w:color w:val="000000"/>
                <w:kern w:val="0"/>
                <w:sz w:val="24"/>
                <w:lang w:bidi="ar"/>
              </w:rPr>
            </w:pPr>
          </w:p>
        </w:tc>
      </w:tr>
      <w:tr w14:paraId="7A8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Align w:val="center"/>
          </w:tcPr>
          <w:p w14:paraId="73C76BF9">
            <w:pPr>
              <w:numPr>
                <w:ilvl w:val="0"/>
                <w:numId w:val="3"/>
              </w:numPr>
              <w:spacing w:line="360" w:lineRule="exact"/>
              <w:jc w:val="center"/>
              <w:rPr>
                <w:rFonts w:ascii="宋体" w:hAnsi="宋体" w:eastAsia="宋体" w:cs="宋体"/>
                <w:bCs/>
                <w:color w:val="000000"/>
                <w:kern w:val="0"/>
                <w:sz w:val="24"/>
                <w:lang w:bidi="ar"/>
              </w:rPr>
            </w:pPr>
          </w:p>
        </w:tc>
        <w:tc>
          <w:tcPr>
            <w:tcW w:w="0" w:type="auto"/>
            <w:vAlign w:val="center"/>
          </w:tcPr>
          <w:p w14:paraId="09E5923C">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eastAsia="宋体" w:cs="宋体"/>
                <w:color w:val="000000"/>
                <w:sz w:val="24"/>
                <w:szCs w:val="24"/>
              </w:rPr>
            </w:pPr>
            <w:r>
              <w:rPr>
                <w:rFonts w:hint="eastAsia" w:ascii="宋体" w:hAnsi="宋体" w:eastAsia="宋体"/>
                <w:color w:val="000000"/>
                <w:sz w:val="24"/>
                <w:szCs w:val="24"/>
                <w:highlight w:val="none"/>
                <w:lang w:val="en-US" w:eastAsia="zh-CN"/>
              </w:rPr>
              <w:t>外规质量要求</w:t>
            </w:r>
          </w:p>
        </w:tc>
        <w:tc>
          <w:tcPr>
            <w:tcW w:w="6252" w:type="dxa"/>
            <w:vAlign w:val="center"/>
          </w:tcPr>
          <w:p w14:paraId="14D7A792">
            <w:pPr>
              <w:pStyle w:val="12"/>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尺寸规格偏差±3%</w:t>
            </w:r>
          </w:p>
          <w:p w14:paraId="03FB5850">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2、破洞：不允许</w:t>
            </w:r>
          </w:p>
          <w:p w14:paraId="70965197">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olor w:val="000000"/>
                <w:highlight w:val="none"/>
                <w:lang w:val="en-US" w:eastAsia="zh-CN"/>
              </w:rPr>
            </w:pPr>
            <w:r>
              <w:rPr>
                <w:rFonts w:hint="eastAsia" w:ascii="宋体" w:hAnsi="宋体" w:eastAsia="宋体"/>
                <w:color w:val="000000"/>
                <w:highlight w:val="none"/>
                <w:lang w:val="en-US" w:eastAsia="zh-CN"/>
              </w:rPr>
              <w:t>3、无跳、浮、漏针脱线，偏针不超过0.5cm/20cm</w:t>
            </w:r>
          </w:p>
          <w:p w14:paraId="54A7D4FC">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textAlignment w:val="auto"/>
              <w:rPr>
                <w:rFonts w:ascii="宋体" w:hAnsi="宋体" w:eastAsia="宋体" w:cs="宋体"/>
                <w:color w:val="000000"/>
                <w:sz w:val="24"/>
                <w:szCs w:val="22"/>
                <w:highlight w:val="green"/>
              </w:rPr>
            </w:pPr>
            <w:r>
              <w:rPr>
                <w:rFonts w:hint="eastAsia" w:ascii="宋体" w:hAnsi="宋体" w:eastAsia="宋体"/>
                <w:color w:val="000000"/>
                <w:highlight w:val="none"/>
                <w:lang w:val="en-US" w:eastAsia="zh-CN"/>
              </w:rPr>
              <w:t>4、轨迹均匀、直、牢固，卷边平服齐直，宽窄一致，不漏毛，面/里缝纫错位小于1cm，接针套正，边口处应打回针，针剂密度：平缝≥8针/3cm,包封≥9针/3cm,三角针≥8针/3cm,包梗针≥23针/3cm。</w:t>
            </w:r>
          </w:p>
        </w:tc>
        <w:tc>
          <w:tcPr>
            <w:tcW w:w="5234" w:type="dxa"/>
            <w:vAlign w:val="center"/>
          </w:tcPr>
          <w:p w14:paraId="57C785B2">
            <w:pPr>
              <w:spacing w:line="360" w:lineRule="exact"/>
              <w:rPr>
                <w:rFonts w:ascii="宋体" w:hAnsi="宋体" w:cs="宋体"/>
                <w:bCs/>
                <w:color w:val="000000"/>
                <w:kern w:val="0"/>
                <w:sz w:val="24"/>
                <w:lang w:bidi="ar"/>
              </w:rPr>
            </w:pPr>
          </w:p>
        </w:tc>
        <w:tc>
          <w:tcPr>
            <w:tcW w:w="821" w:type="dxa"/>
            <w:vAlign w:val="center"/>
          </w:tcPr>
          <w:p w14:paraId="4034A3F5">
            <w:pPr>
              <w:spacing w:line="360" w:lineRule="exact"/>
              <w:jc w:val="center"/>
              <w:rPr>
                <w:rFonts w:ascii="宋体" w:hAnsi="宋体" w:cs="宋体"/>
                <w:bCs/>
                <w:color w:val="000000"/>
                <w:kern w:val="0"/>
                <w:sz w:val="24"/>
                <w:lang w:bidi="ar"/>
              </w:rPr>
            </w:pPr>
          </w:p>
        </w:tc>
        <w:tc>
          <w:tcPr>
            <w:tcW w:w="681" w:type="dxa"/>
            <w:gridSpan w:val="2"/>
            <w:vAlign w:val="center"/>
          </w:tcPr>
          <w:p w14:paraId="60F3D9C5">
            <w:pPr>
              <w:spacing w:line="360" w:lineRule="exact"/>
              <w:jc w:val="center"/>
              <w:rPr>
                <w:rFonts w:ascii="宋体" w:hAnsi="宋体" w:cs="宋体"/>
                <w:bCs/>
                <w:color w:val="000000"/>
                <w:kern w:val="0"/>
                <w:sz w:val="24"/>
                <w:lang w:bidi="ar"/>
              </w:rPr>
            </w:pPr>
          </w:p>
        </w:tc>
      </w:tr>
    </w:tbl>
    <w:p w14:paraId="3F61E00C">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995D7B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CE0ECB8">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3CD53E28">
      <w:pPr>
        <w:spacing w:line="240" w:lineRule="atLeast"/>
        <w:jc w:val="left"/>
        <w:rPr>
          <w:rFonts w:ascii="方正小标宋简体" w:hAnsi="宋体" w:eastAsia="方正小标宋简体"/>
          <w:sz w:val="32"/>
        </w:rPr>
      </w:pPr>
    </w:p>
    <w:p w14:paraId="05E6F770">
      <w:pPr>
        <w:spacing w:line="240" w:lineRule="atLeast"/>
        <w:jc w:val="left"/>
        <w:rPr>
          <w:rFonts w:ascii="方正小标宋简体" w:hAnsi="宋体" w:eastAsia="方正小标宋简体"/>
          <w:sz w:val="32"/>
        </w:rPr>
      </w:pPr>
    </w:p>
    <w:p w14:paraId="7359385F">
      <w:pPr>
        <w:spacing w:line="240" w:lineRule="atLeast"/>
        <w:jc w:val="left"/>
        <w:rPr>
          <w:rFonts w:ascii="方正小标宋简体" w:hAnsi="宋体" w:eastAsia="方正小标宋简体"/>
          <w:sz w:val="32"/>
        </w:rPr>
      </w:pPr>
    </w:p>
    <w:p w14:paraId="4F660211">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81492A3">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B2D95DF">
      <w:pPr>
        <w:ind w:firstLine="562"/>
        <w:jc w:val="center"/>
        <w:rPr>
          <w:rFonts w:ascii="宋体" w:hAnsi="宋体"/>
          <w:b/>
          <w:kern w:val="0"/>
          <w:sz w:val="28"/>
        </w:rPr>
      </w:pPr>
    </w:p>
    <w:p w14:paraId="1E30F5F3">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60EB868E">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439221A2">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F1E03E5">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239608B8">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3963C93">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0CF3579">
      <w:pPr>
        <w:spacing w:line="460" w:lineRule="exact"/>
        <w:rPr>
          <w:rFonts w:ascii="宋体" w:hAnsi="宋体" w:eastAsia="宋体"/>
          <w:kern w:val="0"/>
          <w:sz w:val="24"/>
        </w:rPr>
      </w:pPr>
      <w:r>
        <w:rPr>
          <w:rFonts w:hint="eastAsia" w:ascii="宋体" w:hAnsi="宋体" w:eastAsia="宋体"/>
          <w:kern w:val="0"/>
          <w:sz w:val="24"/>
        </w:rPr>
        <w:t>附：</w:t>
      </w:r>
    </w:p>
    <w:p w14:paraId="5B1C0DBC">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24033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4E97D36">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731509C">
                                  <w:pPr>
                                    <w:rPr>
                                      <w:rFonts w:ascii="方正小标宋简体" w:eastAsia="方正小标宋简体"/>
                                      <w:sz w:val="44"/>
                                    </w:rPr>
                                  </w:pPr>
                                </w:p>
                                <w:p w14:paraId="049696F2">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731509C">
                            <w:pPr>
                              <w:rPr>
                                <w:rFonts w:ascii="方正小标宋简体" w:eastAsia="方正小标宋简体"/>
                                <w:sz w:val="44"/>
                              </w:rPr>
                            </w:pPr>
                          </w:p>
                          <w:p w14:paraId="049696F2">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D2B35A">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06E714BE">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42DE44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7A3C4676">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D0738F2">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2A15F574"/>
    <w:p w14:paraId="358DD77C">
      <w:pPr>
        <w:pStyle w:val="11"/>
        <w:ind w:firstLine="640"/>
        <w:sectPr>
          <w:pgSz w:w="11906" w:h="16838"/>
          <w:pgMar w:top="1531" w:right="1304" w:bottom="1418" w:left="1418" w:header="851" w:footer="992" w:gutter="0"/>
          <w:cols w:space="425" w:num="1"/>
          <w:docGrid w:linePitch="435" w:charSpace="0"/>
        </w:sectPr>
      </w:pPr>
    </w:p>
    <w:p w14:paraId="5E4D7095">
      <w:pPr>
        <w:pStyle w:val="11"/>
        <w:ind w:firstLine="640"/>
      </w:pPr>
    </w:p>
    <w:p w14:paraId="7DD7DEB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3280C925">
      <w:pPr>
        <w:tabs>
          <w:tab w:val="left" w:pos="5580"/>
        </w:tabs>
        <w:spacing w:line="360" w:lineRule="auto"/>
        <w:ind w:firstLine="420"/>
        <w:rPr>
          <w:rFonts w:ascii="Calibri" w:hAnsi="宋体" w:eastAsia="Calibri"/>
        </w:rPr>
      </w:pPr>
    </w:p>
    <w:p w14:paraId="0AF0D1EE">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40FEEB5D">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644971B">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E9EC24D">
      <w:pPr>
        <w:ind w:firstLine="480"/>
        <w:rPr>
          <w:rFonts w:ascii="Calibri" w:hAnsi="宋体" w:eastAsia="Calibri"/>
          <w:sz w:val="24"/>
        </w:rPr>
      </w:pPr>
    </w:p>
    <w:p w14:paraId="1FF2E165">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75FDA65">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EF44B33">
      <w:pPr>
        <w:spacing w:after="120" w:afterLines="50"/>
        <w:ind w:firstLine="422"/>
        <w:rPr>
          <w:rFonts w:ascii="仿宋" w:hAnsi="仿宋" w:eastAsia="仿宋"/>
          <w:b/>
        </w:rPr>
      </w:pPr>
    </w:p>
    <w:p w14:paraId="70699089"/>
    <w:p w14:paraId="67E93BF0">
      <w:pPr>
        <w:pStyle w:val="11"/>
        <w:ind w:firstLine="640"/>
      </w:pPr>
    </w:p>
    <w:p w14:paraId="72277195"/>
    <w:p w14:paraId="41949E16">
      <w:pPr>
        <w:spacing w:line="360" w:lineRule="exact"/>
        <w:ind w:firstLine="411" w:firstLineChars="196"/>
        <w:rPr>
          <w:rFonts w:ascii="宋体" w:hAnsi="宋体"/>
          <w:color w:val="000000"/>
        </w:rPr>
      </w:pPr>
    </w:p>
    <w:p w14:paraId="51CE5F3C">
      <w:pPr>
        <w:pStyle w:val="11"/>
        <w:ind w:firstLine="640"/>
      </w:pPr>
    </w:p>
    <w:p w14:paraId="7B26768E"/>
    <w:p w14:paraId="2DD4CE12">
      <w:pPr>
        <w:pStyle w:val="11"/>
        <w:ind w:firstLine="640"/>
      </w:pPr>
    </w:p>
    <w:p w14:paraId="241C6417"/>
    <w:p w14:paraId="3049D602">
      <w:pPr>
        <w:pStyle w:val="11"/>
        <w:ind w:firstLine="640"/>
      </w:pPr>
    </w:p>
    <w:p w14:paraId="515C1D8C"/>
    <w:p w14:paraId="430EDC91">
      <w:pPr>
        <w:pStyle w:val="11"/>
        <w:ind w:firstLine="640"/>
      </w:pPr>
    </w:p>
    <w:p w14:paraId="7E059230"/>
    <w:p w14:paraId="6DEA4A64">
      <w:pPr>
        <w:pStyle w:val="11"/>
        <w:ind w:firstLine="640"/>
      </w:pPr>
    </w:p>
    <w:p w14:paraId="3C3B5E91"/>
    <w:p w14:paraId="60216097">
      <w:pPr>
        <w:pStyle w:val="11"/>
        <w:ind w:firstLine="640"/>
      </w:pPr>
    </w:p>
    <w:p w14:paraId="465B50C1"/>
    <w:p w14:paraId="76E8570D">
      <w:pPr>
        <w:pStyle w:val="11"/>
        <w:ind w:firstLine="640"/>
      </w:pPr>
    </w:p>
    <w:p w14:paraId="29EBA9FE"/>
    <w:p w14:paraId="0A6CE5AC">
      <w:pPr>
        <w:pStyle w:val="11"/>
        <w:ind w:firstLine="640"/>
      </w:pPr>
    </w:p>
    <w:p w14:paraId="4A3F571F"/>
    <w:p w14:paraId="07F57650">
      <w:pPr>
        <w:pStyle w:val="11"/>
        <w:ind w:firstLine="640"/>
      </w:pPr>
    </w:p>
    <w:p w14:paraId="13EF1366"/>
    <w:p w14:paraId="7EDD9DF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0EFD72A2">
      <w:pPr>
        <w:ind w:firstLine="420"/>
        <w:jc w:val="center"/>
        <w:rPr>
          <w:rFonts w:ascii="宋体" w:hAnsi="宋体"/>
        </w:rPr>
      </w:pPr>
      <w:r>
        <w:rPr>
          <w:rFonts w:hint="eastAsia" w:ascii="宋体" w:hAnsi="宋体"/>
        </w:rPr>
        <w:t>（三证合一、特殊行业资质、人员资质等本项目要求必备的资质证明材料复印件）</w:t>
      </w:r>
    </w:p>
    <w:p w14:paraId="4590F9B5">
      <w:pPr>
        <w:ind w:firstLine="420"/>
        <w:rPr>
          <w:rFonts w:ascii="宋体" w:hAnsi="宋体"/>
        </w:rPr>
      </w:pPr>
    </w:p>
    <w:p w14:paraId="0AAEBB8C">
      <w:pPr>
        <w:pStyle w:val="11"/>
        <w:ind w:firstLine="640"/>
      </w:pPr>
    </w:p>
    <w:p w14:paraId="06FFCD43"/>
    <w:p w14:paraId="5439533E">
      <w:pPr>
        <w:pStyle w:val="11"/>
        <w:ind w:firstLine="640"/>
      </w:pPr>
    </w:p>
    <w:p w14:paraId="3623FEE2"/>
    <w:p w14:paraId="0AD3F139">
      <w:pPr>
        <w:pStyle w:val="11"/>
        <w:ind w:firstLine="640"/>
      </w:pPr>
    </w:p>
    <w:p w14:paraId="65157E6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13BDD859">
      <w:pPr>
        <w:ind w:firstLine="420"/>
        <w:rPr>
          <w:rFonts w:ascii="宋体" w:hAnsi="宋体"/>
        </w:rPr>
      </w:pPr>
    </w:p>
    <w:p w14:paraId="0982B86F">
      <w:pPr>
        <w:pStyle w:val="11"/>
        <w:ind w:firstLine="640"/>
      </w:pPr>
    </w:p>
    <w:p w14:paraId="4AEEB3C8"/>
    <w:p w14:paraId="545FD0E4">
      <w:pPr>
        <w:pStyle w:val="11"/>
        <w:ind w:firstLine="640"/>
      </w:pPr>
    </w:p>
    <w:p w14:paraId="2D120AB8"/>
    <w:p w14:paraId="5296A775">
      <w:pPr>
        <w:ind w:firstLine="420"/>
        <w:rPr>
          <w:rFonts w:ascii="宋体" w:hAnsi="宋体"/>
        </w:rPr>
      </w:pPr>
    </w:p>
    <w:p w14:paraId="46F6F34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B4F28C">
      <w:pPr>
        <w:ind w:firstLine="420"/>
        <w:jc w:val="center"/>
        <w:rPr>
          <w:rFonts w:ascii="宋体" w:hAnsi="宋体"/>
        </w:rPr>
      </w:pPr>
      <w:r>
        <w:rPr>
          <w:rFonts w:hint="eastAsia" w:ascii="宋体" w:hAnsi="宋体"/>
        </w:rPr>
        <w:t>（格式自拟）</w:t>
      </w:r>
    </w:p>
    <w:p w14:paraId="43425C8F"/>
    <w:p w14:paraId="09F618B2">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3BFA309C"/>
    <w:multiLevelType w:val="singleLevel"/>
    <w:tmpl w:val="3BFA309C"/>
    <w:lvl w:ilvl="0" w:tentative="0">
      <w:start w:val="1"/>
      <w:numFmt w:val="decimal"/>
      <w:suff w:val="nothing"/>
      <w:lvlText w:val="%1、"/>
      <w:lvlJc w:val="left"/>
    </w:lvl>
  </w:abstractNum>
  <w:abstractNum w:abstractNumId="2">
    <w:nsid w:val="5D8AAA0D"/>
    <w:multiLevelType w:val="singleLevel"/>
    <w:tmpl w:val="5D8AAA0D"/>
    <w:lvl w:ilvl="0" w:tentative="0">
      <w:start w:val="2"/>
      <w:numFmt w:val="decimal"/>
      <w:suff w:val="nothing"/>
      <w:lvlText w:val="（%1）"/>
      <w:lvlJc w:val="left"/>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83855E2"/>
    <w:rsid w:val="109151D3"/>
    <w:rsid w:val="11CF7CBA"/>
    <w:rsid w:val="12A17E73"/>
    <w:rsid w:val="1C806AE4"/>
    <w:rsid w:val="1DA81E22"/>
    <w:rsid w:val="1F640A9F"/>
    <w:rsid w:val="204E4C4A"/>
    <w:rsid w:val="20AE24A9"/>
    <w:rsid w:val="23CA7FFF"/>
    <w:rsid w:val="24045AE0"/>
    <w:rsid w:val="285F540B"/>
    <w:rsid w:val="2BB75A33"/>
    <w:rsid w:val="2CAA14D5"/>
    <w:rsid w:val="32433C69"/>
    <w:rsid w:val="347445FE"/>
    <w:rsid w:val="3C9A7D47"/>
    <w:rsid w:val="3D392751"/>
    <w:rsid w:val="3DA97B7A"/>
    <w:rsid w:val="43B15138"/>
    <w:rsid w:val="46E46CF4"/>
    <w:rsid w:val="49192389"/>
    <w:rsid w:val="52391786"/>
    <w:rsid w:val="52BC6534"/>
    <w:rsid w:val="5A703793"/>
    <w:rsid w:val="5FA03CAB"/>
    <w:rsid w:val="62D7176F"/>
    <w:rsid w:val="62DC6FF8"/>
    <w:rsid w:val="6A1E213E"/>
    <w:rsid w:val="6C125B39"/>
    <w:rsid w:val="6F4A3F0E"/>
    <w:rsid w:val="71F238C8"/>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18</Pages>
  <Words>4594</Words>
  <Characters>5290</Characters>
  <Lines>56</Lines>
  <Paragraphs>15</Paragraphs>
  <TotalTime>1</TotalTime>
  <ScaleCrop>false</ScaleCrop>
  <LinksUpToDate>false</LinksUpToDate>
  <CharactersWithSpaces>5668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2024-11-12T09:27:13Z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8D02AB09DC43491D83FC93AE3C464504_13</vt:lpwstr>
  </property>
</Properties>
</file>