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363ED">
      <w:pPr>
        <w:pStyle w:val="12"/>
        <w:rPr>
          <w:lang w:val="zh-CN"/>
        </w:rPr>
      </w:pPr>
    </w:p>
    <w:p w14:paraId="62116D22">
      <w:pPr>
        <w:rPr>
          <w:lang w:val="zh-CN"/>
        </w:rPr>
      </w:pPr>
    </w:p>
    <w:p w14:paraId="4A84A151">
      <w:pPr>
        <w:autoSpaceDE w:val="0"/>
        <w:autoSpaceDN w:val="0"/>
        <w:adjustRightInd w:val="0"/>
        <w:jc w:val="center"/>
        <w:rPr>
          <w:rFonts w:ascii="黑体" w:hAnsi="黑体" w:eastAsia="黑体" w:cs="黑体"/>
          <w:b/>
          <w:bCs/>
          <w:color w:val="000000"/>
          <w:sz w:val="52"/>
          <w:szCs w:val="52"/>
          <w:lang w:val="zh-CN"/>
        </w:rPr>
      </w:pPr>
      <w:r>
        <w:rPr>
          <w:rFonts w:hint="eastAsia" w:ascii="黑体" w:hAnsi="黑体" w:eastAsia="黑体" w:cs="黑体"/>
          <w:b/>
          <w:bCs/>
          <w:color w:val="000000"/>
          <w:sz w:val="52"/>
          <w:szCs w:val="52"/>
          <w:lang w:val="zh-CN"/>
        </w:rPr>
        <w:t>涡阳县人民医院</w:t>
      </w:r>
    </w:p>
    <w:p w14:paraId="21DB48A9">
      <w:pPr>
        <w:tabs>
          <w:tab w:val="left" w:pos="328"/>
          <w:tab w:val="center" w:pos="4651"/>
        </w:tabs>
        <w:jc w:val="center"/>
      </w:pPr>
      <w:r>
        <w:rPr>
          <w:rFonts w:hint="eastAsia" w:ascii="黑体" w:hAnsi="黑体" w:eastAsia="黑体" w:cs="黑体"/>
          <w:b/>
          <w:bCs/>
          <w:color w:val="000000"/>
          <w:sz w:val="52"/>
          <w:szCs w:val="52"/>
        </w:rPr>
        <w:t>5号楼北侧外围施工漏项改造项目</w:t>
      </w:r>
    </w:p>
    <w:p w14:paraId="5CFB693B">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0FDBFAE8">
      <w:pPr>
        <w:jc w:val="center"/>
        <w:rPr>
          <w:rFonts w:ascii="宋体" w:hAnsi="宋体"/>
          <w:b/>
          <w:color w:val="000000"/>
          <w:sz w:val="28"/>
          <w:szCs w:val="28"/>
        </w:rPr>
      </w:pPr>
    </w:p>
    <w:p w14:paraId="5679B248">
      <w:pPr>
        <w:jc w:val="center"/>
        <w:rPr>
          <w:rFonts w:ascii="宋体" w:hAnsi="宋体"/>
          <w:b/>
          <w:color w:val="000000"/>
          <w:sz w:val="28"/>
          <w:szCs w:val="28"/>
        </w:rPr>
      </w:pPr>
      <w:r>
        <w:rPr>
          <w:rFonts w:hint="eastAsia" w:ascii="宋体" w:hAnsi="宋体"/>
          <w:b/>
          <w:color w:val="000000"/>
          <w:sz w:val="28"/>
          <w:szCs w:val="28"/>
        </w:rPr>
        <w:t>招标编号：GYZC-2025-033号</w:t>
      </w:r>
    </w:p>
    <w:p w14:paraId="6F35D2BE">
      <w:pPr>
        <w:jc w:val="center"/>
        <w:rPr>
          <w:rFonts w:ascii="仿宋_GB2312" w:eastAsia="仿宋_GB2312"/>
          <w:sz w:val="32"/>
          <w:szCs w:val="36"/>
        </w:rPr>
      </w:pPr>
    </w:p>
    <w:p w14:paraId="3FFEB603">
      <w:pPr>
        <w:ind w:firstLine="640"/>
        <w:rPr>
          <w:rFonts w:ascii="仿宋_GB2312" w:eastAsia="仿宋_GB2312"/>
          <w:sz w:val="32"/>
          <w:szCs w:val="36"/>
        </w:rPr>
      </w:pPr>
    </w:p>
    <w:p w14:paraId="527B8BE2">
      <w:pPr>
        <w:pStyle w:val="7"/>
        <w:ind w:firstLine="640"/>
        <w:rPr>
          <w:rFonts w:ascii="仿宋_GB2312" w:eastAsia="仿宋_GB2312"/>
          <w:szCs w:val="36"/>
        </w:rPr>
      </w:pPr>
    </w:p>
    <w:p w14:paraId="62E75DFD">
      <w:pPr>
        <w:pStyle w:val="7"/>
        <w:ind w:firstLine="640"/>
        <w:rPr>
          <w:rFonts w:ascii="仿宋_GB2312" w:eastAsia="仿宋_GB2312"/>
          <w:szCs w:val="36"/>
        </w:rPr>
      </w:pPr>
    </w:p>
    <w:p w14:paraId="062EC9DB">
      <w:pPr>
        <w:pStyle w:val="7"/>
        <w:ind w:firstLine="640"/>
        <w:rPr>
          <w:rFonts w:ascii="仿宋_GB2312" w:eastAsia="仿宋_GB2312"/>
          <w:szCs w:val="36"/>
        </w:rPr>
      </w:pPr>
    </w:p>
    <w:p w14:paraId="637CF113">
      <w:pPr>
        <w:pStyle w:val="7"/>
        <w:ind w:firstLine="640"/>
        <w:rPr>
          <w:rFonts w:ascii="仿宋_GB2312" w:eastAsia="仿宋_GB2312"/>
          <w:szCs w:val="36"/>
        </w:rPr>
      </w:pPr>
    </w:p>
    <w:p w14:paraId="5E8CD983">
      <w:pPr>
        <w:pStyle w:val="7"/>
        <w:ind w:firstLine="640"/>
        <w:rPr>
          <w:rFonts w:ascii="仿宋_GB2312" w:eastAsia="仿宋_GB2312"/>
          <w:szCs w:val="36"/>
        </w:rPr>
      </w:pPr>
    </w:p>
    <w:p w14:paraId="115E3211">
      <w:pPr>
        <w:pStyle w:val="7"/>
        <w:rPr>
          <w:rFonts w:ascii="仿宋_GB2312" w:eastAsia="仿宋_GB2312"/>
          <w:szCs w:val="36"/>
        </w:rPr>
      </w:pPr>
    </w:p>
    <w:p w14:paraId="4CA9E049">
      <w:pPr>
        <w:pStyle w:val="7"/>
        <w:ind w:firstLine="640"/>
        <w:rPr>
          <w:rFonts w:ascii="仿宋_GB2312" w:eastAsia="仿宋_GB2312"/>
          <w:szCs w:val="36"/>
        </w:rPr>
      </w:pPr>
    </w:p>
    <w:p w14:paraId="1516B49E">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6199D1D">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二五年三月</w:t>
      </w:r>
    </w:p>
    <w:p w14:paraId="03FB67C9">
      <w:pPr>
        <w:pStyle w:val="7"/>
        <w:ind w:firstLine="602"/>
        <w:rPr>
          <w:rFonts w:ascii="宋体" w:hAnsi="宋体" w:cs="宋体"/>
          <w:b/>
          <w:color w:val="000000"/>
          <w:sz w:val="30"/>
          <w:szCs w:val="30"/>
        </w:rPr>
      </w:pPr>
    </w:p>
    <w:p w14:paraId="4B82403F">
      <w:pPr>
        <w:pStyle w:val="7"/>
        <w:ind w:firstLine="602"/>
        <w:rPr>
          <w:rFonts w:ascii="宋体" w:hAnsi="宋体" w:cs="宋体"/>
          <w:b/>
          <w:color w:val="000000"/>
          <w:sz w:val="30"/>
          <w:szCs w:val="30"/>
        </w:rPr>
      </w:pPr>
    </w:p>
    <w:p w14:paraId="40E62747">
      <w:pPr>
        <w:pStyle w:val="7"/>
        <w:ind w:firstLine="602"/>
        <w:rPr>
          <w:rFonts w:ascii="宋体" w:hAnsi="宋体" w:cs="宋体"/>
          <w:b/>
          <w:color w:val="000000"/>
          <w:sz w:val="30"/>
          <w:szCs w:val="30"/>
        </w:rPr>
      </w:pPr>
    </w:p>
    <w:p w14:paraId="17A8CCF4">
      <w:pPr>
        <w:pStyle w:val="7"/>
        <w:ind w:firstLine="602"/>
        <w:rPr>
          <w:rFonts w:ascii="宋体" w:hAnsi="宋体" w:cs="宋体"/>
          <w:b/>
          <w:color w:val="000000"/>
          <w:sz w:val="30"/>
          <w:szCs w:val="30"/>
        </w:rPr>
      </w:pPr>
    </w:p>
    <w:p w14:paraId="5CF2A922">
      <w:pPr>
        <w:pStyle w:val="7"/>
        <w:ind w:firstLine="602"/>
        <w:rPr>
          <w:rFonts w:ascii="宋体" w:hAnsi="宋体" w:cs="宋体"/>
          <w:b/>
          <w:color w:val="000000"/>
          <w:sz w:val="30"/>
          <w:szCs w:val="30"/>
        </w:rPr>
      </w:pPr>
    </w:p>
    <w:p w14:paraId="4BC5F3D9"/>
    <w:p w14:paraId="0BF77FBF">
      <w:pPr>
        <w:pStyle w:val="13"/>
        <w:widowControl/>
        <w:spacing w:beforeAutospacing="0" w:afterAutospacing="0" w:line="400" w:lineRule="exact"/>
        <w:ind w:firstLine="723" w:firstLineChars="200"/>
        <w:rPr>
          <w:rFonts w:ascii="宋体" w:hAnsi="宋体" w:eastAsia="宋体" w:cs="等线"/>
          <w:b/>
          <w:bCs/>
          <w:sz w:val="32"/>
          <w:szCs w:val="32"/>
        </w:rPr>
      </w:pPr>
      <w:r>
        <w:rPr>
          <w:rFonts w:hint="eastAsia" w:ascii="黑体" w:hAnsi="黑体" w:eastAsia="黑体" w:cs="黑体"/>
          <w:b/>
          <w:bCs/>
          <w:sz w:val="36"/>
          <w:szCs w:val="36"/>
        </w:rPr>
        <w:t>涡阳县人民医院5号楼北侧外围施工漏项改造项目</w:t>
      </w:r>
    </w:p>
    <w:p w14:paraId="12639368">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40FCD6F6">
      <w:pPr>
        <w:pStyle w:val="13"/>
        <w:widowControl/>
        <w:spacing w:beforeAutospacing="0" w:afterAutospacing="0" w:line="400" w:lineRule="exact"/>
        <w:ind w:firstLine="480" w:firstLineChars="200"/>
        <w:rPr>
          <w:rFonts w:ascii="宋体" w:hAnsi="宋体" w:eastAsia="宋体" w:cs="等线"/>
          <w:b/>
          <w:bCs/>
          <w:szCs w:val="32"/>
        </w:rPr>
      </w:pPr>
      <w:r>
        <w:rPr>
          <w:rFonts w:hint="eastAsia" w:ascii="宋体" w:hAnsi="宋体" w:eastAsia="宋体" w:cs="等线"/>
          <w:szCs w:val="32"/>
        </w:rPr>
        <w:t>1、项目名称：</w:t>
      </w:r>
      <w:r>
        <w:rPr>
          <w:rFonts w:hint="eastAsia" w:ascii="宋体" w:hAnsi="宋体" w:eastAsia="宋体" w:cs="等线"/>
          <w:b/>
          <w:bCs/>
          <w:szCs w:val="32"/>
        </w:rPr>
        <w:t>涡阳县人民医院5号楼北侧外围施工漏项改造项目</w:t>
      </w:r>
    </w:p>
    <w:p w14:paraId="35A23A5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2、招标编号：GYZC-2025-033号</w:t>
      </w:r>
    </w:p>
    <w:p w14:paraId="4865A6D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F3B04C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：60000元</w:t>
      </w:r>
    </w:p>
    <w:p w14:paraId="78DFA34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：60000元</w:t>
      </w:r>
    </w:p>
    <w:p w14:paraId="4B11855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480E6F50">
      <w:pPr>
        <w:pStyle w:val="29"/>
        <w:spacing w:line="400" w:lineRule="exact"/>
        <w:ind w:firstLine="480"/>
        <w:rPr>
          <w:rFonts w:ascii="宋体" w:hAnsi="宋体" w:eastAsia="宋体" w:cs="等线"/>
          <w:sz w:val="24"/>
          <w:szCs w:val="32"/>
        </w:rPr>
      </w:pPr>
      <w:r>
        <w:rPr>
          <w:rFonts w:hint="eastAsia" w:ascii="宋体" w:hAnsi="宋体" w:eastAsia="宋体" w:cs="等线"/>
          <w:sz w:val="24"/>
          <w:szCs w:val="32"/>
        </w:rPr>
        <w:t>7、招标范围：对涡阳县人民医院改扩建（一期）项目5号楼北侧外围部分施工漏项进行查缺补漏。</w:t>
      </w:r>
    </w:p>
    <w:p w14:paraId="1CB772F4">
      <w:pPr>
        <w:pStyle w:val="13"/>
        <w:widowControl/>
        <w:spacing w:beforeAutospacing="0" w:afterAutospacing="0" w:line="400" w:lineRule="exact"/>
        <w:ind w:firstLine="480" w:firstLineChars="200"/>
        <w:rPr>
          <w:rFonts w:ascii="宋体" w:hAnsi="宋体" w:eastAsia="宋体" w:cs="等线"/>
          <w:kern w:val="2"/>
          <w:szCs w:val="32"/>
        </w:rPr>
      </w:pPr>
      <w:r>
        <w:rPr>
          <w:rFonts w:hint="eastAsia" w:ascii="宋体" w:hAnsi="宋体" w:eastAsia="宋体" w:cs="等线"/>
          <w:szCs w:val="32"/>
        </w:rPr>
        <w:t>8</w:t>
      </w:r>
      <w:r>
        <w:rPr>
          <w:rFonts w:hint="eastAsia" w:ascii="宋体" w:hAnsi="宋体" w:eastAsia="宋体" w:cs="等线"/>
          <w:kern w:val="2"/>
          <w:szCs w:val="32"/>
        </w:rPr>
        <w:t>、完成期限：</w:t>
      </w:r>
      <w:r>
        <w:rPr>
          <w:rFonts w:hint="eastAsia" w:ascii="宋体" w:hAnsi="宋体" w:eastAsia="宋体" w:cs="等线"/>
          <w:kern w:val="2"/>
          <w:szCs w:val="32"/>
          <w:lang w:val="en-US" w:eastAsia="zh-CN"/>
        </w:rPr>
        <w:t>10</w:t>
      </w:r>
      <w:r>
        <w:rPr>
          <w:rFonts w:hint="eastAsia" w:ascii="宋体" w:hAnsi="宋体" w:eastAsia="宋体" w:cs="等线"/>
          <w:kern w:val="2"/>
          <w:szCs w:val="32"/>
        </w:rPr>
        <w:t>个日历日。</w:t>
      </w:r>
    </w:p>
    <w:p w14:paraId="65AE6DA1">
      <w:pPr>
        <w:pStyle w:val="13"/>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2C74045B">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2309789E">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1A03A9BD">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6BCDC69">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5ECF9D39">
      <w:pPr>
        <w:spacing w:line="400" w:lineRule="exact"/>
        <w:ind w:firstLine="480" w:firstLineChars="200"/>
        <w:rPr>
          <w:rFonts w:ascii="宋体" w:hAnsi="宋体" w:eastAsia="宋体" w:cs="等线"/>
          <w:sz w:val="24"/>
          <w:szCs w:val="32"/>
        </w:rPr>
      </w:pPr>
      <w:r>
        <w:rPr>
          <w:rFonts w:ascii="宋体" w:hAnsi="宋体" w:eastAsia="宋体" w:cs="等线"/>
          <w:sz w:val="24"/>
          <w:szCs w:val="32"/>
        </w:rPr>
        <w:t>5、本项目的特定资格要求：</w:t>
      </w:r>
      <w:r>
        <w:rPr>
          <w:rFonts w:hint="eastAsia" w:ascii="宋体" w:hAnsi="宋体" w:eastAsia="宋体" w:cs="等线"/>
          <w:sz w:val="24"/>
          <w:szCs w:val="32"/>
        </w:rPr>
        <w:t>/</w:t>
      </w:r>
    </w:p>
    <w:p w14:paraId="56B4F545">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5E2CB600">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239C839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1、报名及截止时间：公告发布之日起至2025年8月1</w:t>
      </w:r>
      <w:r>
        <w:rPr>
          <w:rFonts w:hint="eastAsia" w:ascii="宋体" w:hAnsi="宋体" w:eastAsia="宋体" w:cs="等线"/>
          <w:szCs w:val="32"/>
          <w:lang w:val="en-US" w:eastAsia="zh-CN"/>
        </w:rPr>
        <w:t>7</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1D6691C">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26202C45">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60D1B573">
      <w:pPr>
        <w:pStyle w:val="13"/>
        <w:widowControl/>
        <w:spacing w:before="217" w:beforeLines="50" w:beforeAutospacing="0" w:after="217" w:afterLines="50" w:afterAutospacing="0" w:line="400" w:lineRule="exact"/>
        <w:ind w:firstLine="482" w:firstLineChars="200"/>
        <w:rPr>
          <w:rFonts w:hint="eastAsia" w:ascii="宋体" w:hAnsi="宋体" w:eastAsia="宋体" w:cs="等线"/>
          <w:b/>
          <w:bCs/>
          <w:szCs w:val="32"/>
          <w:lang w:val="en-US" w:eastAsia="zh-CN"/>
        </w:rPr>
      </w:pPr>
      <w:r>
        <w:rPr>
          <w:rFonts w:hint="eastAsia" w:ascii="宋体" w:hAnsi="宋体" w:eastAsia="宋体" w:cs="等线"/>
          <w:b/>
          <w:bCs/>
          <w:szCs w:val="32"/>
        </w:rPr>
        <w:t>四、响应文件提交及开启</w:t>
      </w:r>
    </w:p>
    <w:p w14:paraId="5BBB734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1.截止时间：2025年8月1</w:t>
      </w:r>
      <w:r>
        <w:rPr>
          <w:rFonts w:hint="eastAsia" w:ascii="宋体" w:hAnsi="宋体" w:eastAsia="宋体" w:cs="等线"/>
          <w:szCs w:val="32"/>
          <w:lang w:val="en-US" w:eastAsia="zh-CN"/>
        </w:rPr>
        <w:t>8</w:t>
      </w:r>
      <w:bookmarkStart w:id="0" w:name="_GoBack"/>
      <w:bookmarkEnd w:id="0"/>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0210381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7FDF6F1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505BBCE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每个参与投标单位只允许委托授权人一人进入现场，其他人员谢绝进入，请理解并予以配合。</w:t>
      </w:r>
    </w:p>
    <w:p w14:paraId="14015505">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7FD6940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4427158F">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402081BA">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055103C0">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7B98937F">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3、请投标人密切留意本网站最新公告、通知。</w:t>
      </w:r>
    </w:p>
    <w:p w14:paraId="58D0932B">
      <w:pPr>
        <w:pStyle w:val="13"/>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41198E9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552706B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3B3AC18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548DF528">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rPr>
        <w:t>基建科张老师：</w:t>
      </w:r>
      <w:r>
        <w:rPr>
          <w:rFonts w:hint="eastAsia" w:ascii="宋体" w:hAnsi="宋体"/>
        </w:rPr>
        <w:t>138 5681 7568</w:t>
      </w:r>
    </w:p>
    <w:p w14:paraId="0EEF8396">
      <w:pPr>
        <w:pStyle w:val="13"/>
        <w:widowControl/>
        <w:spacing w:beforeAutospacing="0" w:afterAutospacing="0" w:line="400" w:lineRule="exact"/>
        <w:ind w:firstLine="1065"/>
        <w:rPr>
          <w:rFonts w:ascii="宋体" w:hAnsi="宋体" w:eastAsia="宋体" w:cs="等线"/>
          <w:szCs w:val="32"/>
          <w:highlight w:val="green"/>
        </w:rPr>
      </w:pPr>
      <w:r>
        <w:rPr>
          <w:rFonts w:hint="eastAsia" w:ascii="宋体" w:hAnsi="宋体" w:eastAsia="宋体" w:cs="等线"/>
          <w:szCs w:val="32"/>
        </w:rPr>
        <w:t>招标办宿老师：0558-2867722，136 5568 3918</w:t>
      </w:r>
    </w:p>
    <w:p w14:paraId="2E625B92">
      <w:pPr>
        <w:pStyle w:val="13"/>
        <w:widowControl/>
        <w:spacing w:beforeAutospacing="0" w:afterAutospacing="0" w:line="400" w:lineRule="exact"/>
        <w:ind w:firstLine="480"/>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5CC608AD">
      <w:pPr>
        <w:pStyle w:val="13"/>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294BF26C">
      <w:pPr>
        <w:pStyle w:val="12"/>
        <w:rPr>
          <w:rFonts w:ascii="黑体" w:hAnsi="黑体" w:eastAsia="黑体" w:cs="黑体"/>
        </w:rPr>
      </w:pPr>
      <w:r>
        <w:rPr>
          <w:rFonts w:hint="eastAsia" w:ascii="黑体" w:hAnsi="黑体" w:eastAsia="黑体" w:cs="黑体"/>
        </w:rPr>
        <w:t>涡阳县人民医院</w:t>
      </w:r>
    </w:p>
    <w:p w14:paraId="425FED35">
      <w:pPr>
        <w:pStyle w:val="12"/>
        <w:rPr>
          <w:rFonts w:ascii="黑体" w:hAnsi="黑体" w:eastAsia="黑体" w:cs="黑体"/>
        </w:rPr>
      </w:pPr>
      <w:r>
        <w:rPr>
          <w:rFonts w:hint="eastAsia" w:ascii="黑体" w:hAnsi="黑体" w:eastAsia="黑体" w:cs="黑体"/>
        </w:rPr>
        <w:t xml:space="preserve"> 5号楼北侧外围施工漏项改造项目</w:t>
      </w:r>
    </w:p>
    <w:p w14:paraId="7FA4825C">
      <w:pPr>
        <w:pStyle w:val="12"/>
        <w:rPr>
          <w:rFonts w:ascii="黑体" w:hAnsi="黑体" w:eastAsia="黑体" w:cs="黑体"/>
        </w:rPr>
      </w:pPr>
      <w:r>
        <w:rPr>
          <w:rFonts w:hint="eastAsia" w:ascii="黑体" w:hAnsi="黑体" w:eastAsia="黑体" w:cs="黑体"/>
        </w:rPr>
        <w:t>采购需求</w:t>
      </w:r>
    </w:p>
    <w:p w14:paraId="0A31081D">
      <w:pPr>
        <w:ind w:firstLine="480"/>
        <w:rPr>
          <w:rFonts w:ascii="宋体" w:hAnsi="宋体"/>
          <w:sz w:val="24"/>
        </w:rPr>
      </w:pPr>
    </w:p>
    <w:p w14:paraId="61107C5C">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B408B5C">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w:t>
      </w:r>
      <w:r>
        <w:rPr>
          <w:rFonts w:hint="eastAsia" w:ascii="宋体" w:hAnsi="宋体" w:eastAsia="宋体"/>
          <w:sz w:val="24"/>
          <w:highlight w:val="yellow"/>
        </w:rPr>
        <w:t>如无明确限制，供应商可以进行优化，提供满足用户实际需要的更优（或者性能实质上不低于的）改造方案，</w:t>
      </w:r>
      <w:r>
        <w:rPr>
          <w:rFonts w:hint="eastAsia" w:ascii="宋体" w:hAnsi="宋体" w:eastAsia="宋体"/>
          <w:sz w:val="24"/>
        </w:rPr>
        <w:t>且此方案须经谈判小组评审认可。</w:t>
      </w:r>
    </w:p>
    <w:p w14:paraId="5A2D2E14">
      <w:pPr>
        <w:spacing w:line="400" w:lineRule="exact"/>
        <w:ind w:firstLine="480" w:firstLineChars="200"/>
        <w:rPr>
          <w:rFonts w:ascii="宋体" w:hAnsi="宋体" w:eastAsia="宋体"/>
          <w:sz w:val="24"/>
        </w:rPr>
      </w:pPr>
      <w:r>
        <w:rPr>
          <w:rFonts w:hint="eastAsia" w:ascii="宋体" w:hAnsi="宋体" w:eastAsia="宋体"/>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534F4D3">
      <w:pPr>
        <w:spacing w:line="400" w:lineRule="exact"/>
        <w:ind w:firstLine="480" w:firstLineChars="200"/>
        <w:rPr>
          <w:rFonts w:ascii="宋体" w:hAnsi="宋体" w:eastAsia="宋体"/>
          <w:sz w:val="24"/>
        </w:rPr>
      </w:pPr>
      <w:r>
        <w:rPr>
          <w:rFonts w:hint="eastAsia" w:ascii="宋体" w:hAnsi="宋体" w:eastAsia="宋体"/>
          <w:sz w:val="24"/>
        </w:rPr>
        <w:t>3、现场踏勘：采购人不组织现场踏勘，供应商应自行踏勘项目现场（</w:t>
      </w:r>
      <w:r>
        <w:rPr>
          <w:rFonts w:hint="eastAsia" w:ascii="宋体" w:hAnsi="宋体" w:eastAsia="宋体"/>
          <w:sz w:val="24"/>
          <w:highlight w:val="yellow"/>
        </w:rPr>
        <w:t>基建科张部长13856817568</w:t>
      </w:r>
      <w:r>
        <w:rPr>
          <w:rFonts w:hint="eastAsia" w:ascii="宋体" w:hAnsi="宋体" w:eastAsia="宋体"/>
          <w:sz w:val="24"/>
        </w:rPr>
        <w:t>）。如供应商因未及时踏勘现场而导致的报价缺项漏项废标、或成交后无法完工，供应商自行承担一切后果。</w:t>
      </w:r>
    </w:p>
    <w:p w14:paraId="3E66E6F1">
      <w:pPr>
        <w:spacing w:line="400" w:lineRule="exact"/>
        <w:ind w:firstLine="480" w:firstLineChars="200"/>
        <w:rPr>
          <w:rFonts w:ascii="宋体" w:hAnsi="宋体" w:eastAsia="宋体"/>
          <w:sz w:val="24"/>
        </w:rPr>
      </w:pPr>
      <w:r>
        <w:rPr>
          <w:rFonts w:hint="eastAsia" w:ascii="宋体" w:hAnsi="宋体" w:eastAsia="宋体"/>
          <w:sz w:val="24"/>
        </w:rPr>
        <w:t>4、如无特别说明，采购文件中所有涉及的费用货币均为人民币，价格单位均为“元”。</w:t>
      </w:r>
    </w:p>
    <w:p w14:paraId="29DC2229">
      <w:pPr>
        <w:spacing w:line="400" w:lineRule="exact"/>
        <w:ind w:firstLine="480" w:firstLineChars="200"/>
        <w:rPr>
          <w:rFonts w:ascii="宋体" w:hAnsi="宋体" w:eastAsia="宋体"/>
          <w:sz w:val="24"/>
        </w:rPr>
      </w:pPr>
      <w:r>
        <w:rPr>
          <w:rFonts w:hint="eastAsia" w:ascii="宋体" w:hAnsi="宋体" w:eastAsia="宋体"/>
          <w:sz w:val="24"/>
        </w:rPr>
        <w:t>5、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13859EAC">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6D394FB9">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6223443C">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7C198EEF">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07055086">
      <w:pPr>
        <w:shd w:val="clear" w:color="auto" w:fill="FFFFFF"/>
        <w:jc w:val="left"/>
        <w:textAlignment w:val="baseline"/>
        <w:rPr>
          <w:rFonts w:ascii="宋体" w:hAnsi="宋体" w:eastAsia="宋体" w:cs="宋体"/>
          <w:b/>
          <w:bCs/>
          <w:kern w:val="0"/>
          <w:sz w:val="24"/>
        </w:rPr>
      </w:pPr>
      <w:r>
        <w:rPr>
          <w:rFonts w:hint="eastAsia" w:ascii="宋体" w:hAnsi="宋体" w:eastAsia="宋体" w:cs="宋体"/>
          <w:b/>
          <w:bCs/>
          <w:kern w:val="0"/>
          <w:sz w:val="24"/>
        </w:rPr>
        <w:t>一、项目简介</w:t>
      </w:r>
    </w:p>
    <w:p w14:paraId="5589575E">
      <w:pPr>
        <w:spacing w:line="380" w:lineRule="exact"/>
        <w:ind w:firstLine="480"/>
        <w:rPr>
          <w:rFonts w:hint="eastAsia" w:ascii="宋体" w:hAnsi="宋体" w:eastAsia="宋体" w:cs="宋体"/>
          <w:color w:val="000000"/>
          <w:sz w:val="24"/>
          <w:lang w:eastAsia="zh-CN"/>
        </w:rPr>
      </w:pPr>
      <w:r>
        <w:rPr>
          <w:rFonts w:hint="eastAsia" w:ascii="宋体" w:hAnsi="宋体" w:eastAsia="宋体"/>
          <w:sz w:val="24"/>
        </w:rPr>
        <w:t>对涡阳县人民医院改扩建（一期）项目5号楼北侧外围部分施工漏项</w:t>
      </w:r>
      <w:r>
        <w:rPr>
          <w:rFonts w:hint="eastAsia" w:ascii="宋体" w:hAnsi="宋体" w:eastAsia="宋体"/>
          <w:sz w:val="24"/>
          <w:lang w:eastAsia="zh-CN"/>
        </w:rPr>
        <w:t>。</w:t>
      </w:r>
    </w:p>
    <w:p w14:paraId="2C1C8089">
      <w:pPr>
        <w:rPr>
          <w:rFonts w:ascii="宋体" w:hAnsi="宋体" w:eastAsia="宋体"/>
          <w:b/>
          <w:sz w:val="24"/>
        </w:rPr>
      </w:pPr>
      <w:r>
        <w:rPr>
          <w:rFonts w:hint="eastAsia" w:ascii="宋体" w:hAnsi="宋体" w:eastAsia="宋体"/>
          <w:b/>
          <w:sz w:val="24"/>
        </w:rPr>
        <w:t>二、工程内容</w:t>
      </w:r>
    </w:p>
    <w:p w14:paraId="2FFEB1FC">
      <w:pPr>
        <w:ind w:firstLine="480" w:firstLineChars="200"/>
        <w:rPr>
          <w:rFonts w:ascii="宋体" w:hAnsi="宋体" w:eastAsia="宋体" w:cs="宋体"/>
          <w:color w:val="000000"/>
          <w:sz w:val="24"/>
        </w:rPr>
      </w:pPr>
      <w:r>
        <w:rPr>
          <w:rFonts w:hint="eastAsia" w:ascii="宋体" w:hAnsi="宋体" w:eastAsia="宋体" w:cs="宋体"/>
          <w:color w:val="000000"/>
          <w:sz w:val="24"/>
        </w:rPr>
        <w:t>1.新建四处扩展平台及台阶、砖砌坡道及台阶、混凝土垫层，面层采用25mm厚天然花岗岩石材加工铺贴，踏步板拉槽、磨圆防滑处理，并定制安装304不锈钢防护栏杆。做法详见施工图；</w:t>
      </w:r>
    </w:p>
    <w:p w14:paraId="5CCC6573">
      <w:pPr>
        <w:rPr>
          <w:rFonts w:ascii="宋体" w:hAnsi="宋体" w:eastAsia="宋体" w:cs="宋体"/>
          <w:color w:val="000000"/>
          <w:sz w:val="24"/>
        </w:rPr>
      </w:pPr>
      <w:r>
        <w:rPr>
          <w:rFonts w:hint="eastAsia" w:ascii="宋体" w:hAnsi="宋体" w:eastAsia="宋体" w:cs="宋体"/>
          <w:color w:val="000000"/>
          <w:sz w:val="24"/>
        </w:rPr>
        <w:t xml:space="preserve">    2.部分外墙铝单板缺失部分采用相近色铝塑板替代安装；</w:t>
      </w:r>
    </w:p>
    <w:p w14:paraId="7B721070">
      <w:pPr>
        <w:ind w:firstLine="480" w:firstLineChars="200"/>
        <w:rPr>
          <w:rFonts w:ascii="宋体" w:hAnsi="宋体" w:eastAsia="宋体" w:cs="宋体"/>
          <w:color w:val="000000"/>
          <w:sz w:val="24"/>
        </w:rPr>
      </w:pPr>
      <w:r>
        <w:rPr>
          <w:rFonts w:hint="eastAsia" w:ascii="宋体" w:hAnsi="宋体" w:eastAsia="宋体" w:cs="宋体"/>
          <w:color w:val="000000"/>
          <w:sz w:val="24"/>
        </w:rPr>
        <w:t>3.消控室门口地面修补采用天然花岗岩地铺石下部，10cm碎石垫层，15cm厚C25混凝土基础,满足图纸及规范要求。详见施工图；</w:t>
      </w:r>
    </w:p>
    <w:p w14:paraId="610BA43A">
      <w:pPr>
        <w:ind w:firstLine="480" w:firstLineChars="200"/>
        <w:rPr>
          <w:rFonts w:ascii="宋体" w:hAnsi="宋体" w:eastAsia="宋体" w:cs="宋体"/>
          <w:color w:val="000000"/>
          <w:sz w:val="24"/>
        </w:rPr>
      </w:pPr>
      <w:r>
        <w:rPr>
          <w:rFonts w:hint="eastAsia" w:ascii="宋体" w:hAnsi="宋体" w:eastAsia="宋体" w:cs="宋体"/>
          <w:color w:val="000000"/>
          <w:sz w:val="24"/>
        </w:rPr>
        <w:t>4.周围绿化带利旧安装及修复路牙石；</w:t>
      </w:r>
    </w:p>
    <w:p w14:paraId="101EE2D1">
      <w:pPr>
        <w:ind w:firstLine="480"/>
        <w:rPr>
          <w:rFonts w:ascii="宋体" w:hAnsi="宋体" w:eastAsia="宋体" w:cs="宋体"/>
          <w:color w:val="000000"/>
          <w:sz w:val="24"/>
        </w:rPr>
      </w:pPr>
      <w:r>
        <w:rPr>
          <w:rFonts w:hint="eastAsia" w:ascii="宋体" w:hAnsi="宋体" w:eastAsia="宋体" w:cs="宋体"/>
          <w:color w:val="000000"/>
          <w:sz w:val="24"/>
        </w:rPr>
        <w:t>5.疏散通道（污物通道）土方回填，素土夯实，浇筑混凝土垫层，面层采用600*600*10米黄防滑地砖铺贴、专用填缝剂擦缝，满足图纸及规范要求。出入口处定制安装一樘钢制甲级防火门，通道内原配电室防火门不锈钢包套，安装需满足图纸及规范要求。另外增加定制一樘钢制甲级防火门（三层）；</w:t>
      </w:r>
    </w:p>
    <w:p w14:paraId="2D38238D">
      <w:pPr>
        <w:ind w:firstLine="480"/>
        <w:rPr>
          <w:rFonts w:ascii="宋体" w:hAnsi="宋体" w:eastAsia="宋体" w:cs="宋体"/>
          <w:color w:val="000000"/>
          <w:sz w:val="24"/>
        </w:rPr>
      </w:pPr>
      <w:r>
        <w:rPr>
          <w:rFonts w:hint="eastAsia" w:ascii="宋体" w:hAnsi="宋体" w:eastAsia="宋体" w:cs="宋体"/>
          <w:color w:val="000000"/>
          <w:sz w:val="24"/>
        </w:rPr>
        <w:t>6、其他可能涉及到的漏项。</w:t>
      </w:r>
    </w:p>
    <w:p w14:paraId="5E290951">
      <w:pPr>
        <w:ind w:firstLine="480"/>
        <w:rPr>
          <w:rFonts w:ascii="宋体" w:hAnsi="宋体" w:eastAsia="宋体"/>
          <w:b/>
          <w:sz w:val="24"/>
        </w:rPr>
      </w:pPr>
      <w:r>
        <w:rPr>
          <w:rFonts w:hint="eastAsia" w:ascii="宋体" w:hAnsi="宋体" w:eastAsia="宋体"/>
          <w:b/>
          <w:sz w:val="24"/>
        </w:rPr>
        <w:t>三、工程要求</w:t>
      </w:r>
    </w:p>
    <w:p w14:paraId="6A8A2FF4">
      <w:pPr>
        <w:shd w:val="clear" w:color="auto" w:fill="FFFFFF"/>
        <w:spacing w:line="380" w:lineRule="exact"/>
        <w:ind w:firstLine="480"/>
        <w:jc w:val="left"/>
        <w:textAlignment w:val="baseline"/>
        <w:rPr>
          <w:rFonts w:ascii="宋体" w:hAnsi="宋体" w:eastAsia="宋体" w:cs="宋体"/>
          <w:color w:val="000000"/>
          <w:sz w:val="24"/>
        </w:rPr>
      </w:pPr>
      <w:r>
        <w:rPr>
          <w:rFonts w:hint="eastAsia" w:ascii="宋体" w:hAnsi="宋体" w:eastAsia="宋体"/>
          <w:color w:val="000000"/>
          <w:sz w:val="24"/>
        </w:rPr>
        <w:t>1、</w:t>
      </w:r>
      <w:r>
        <w:rPr>
          <w:rFonts w:hint="eastAsia" w:ascii="宋体" w:hAnsi="宋体" w:eastAsia="宋体" w:cs="宋体"/>
          <w:color w:val="000000"/>
          <w:sz w:val="24"/>
        </w:rPr>
        <w:t>严格按工程量清单和图纸中标注的材料和工艺要求内容施工，清单中不明确的依图纸为准。</w:t>
      </w:r>
    </w:p>
    <w:p w14:paraId="73C94430">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2、遵守医院管理制度，服从医院管理人员统一安排；</w:t>
      </w:r>
    </w:p>
    <w:p w14:paraId="4C05CF74">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3、施工前期要做好各项准备工作，方案科学，确保施工顺利，按期完工；</w:t>
      </w:r>
    </w:p>
    <w:p w14:paraId="00BCDD4A">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4、施工期间，按环保相关要求，做好防尘、降噪工作；</w:t>
      </w:r>
    </w:p>
    <w:p w14:paraId="2A14D2A3">
      <w:pPr>
        <w:spacing w:line="380" w:lineRule="exact"/>
        <w:ind w:firstLine="480"/>
        <w:textAlignment w:val="baseline"/>
        <w:rPr>
          <w:rFonts w:ascii="宋体" w:hAnsi="宋体" w:eastAsia="宋体"/>
          <w:color w:val="000000"/>
          <w:sz w:val="24"/>
        </w:rPr>
      </w:pPr>
      <w:r>
        <w:rPr>
          <w:rFonts w:hint="eastAsia" w:ascii="宋体" w:hAnsi="宋体" w:eastAsia="宋体"/>
          <w:color w:val="000000"/>
          <w:sz w:val="24"/>
        </w:rPr>
        <w:t>5</w:t>
      </w:r>
      <w:r>
        <w:rPr>
          <w:rFonts w:ascii="宋体" w:hAnsi="宋体" w:eastAsia="宋体"/>
          <w:color w:val="000000"/>
          <w:sz w:val="24"/>
        </w:rPr>
        <w:t>、</w:t>
      </w:r>
      <w:r>
        <w:rPr>
          <w:rFonts w:hint="eastAsia" w:ascii="宋体" w:hAnsi="宋体" w:eastAsia="宋体"/>
          <w:color w:val="000000"/>
          <w:sz w:val="24"/>
        </w:rPr>
        <w:t>成交人须文明施工，安全施工</w:t>
      </w:r>
      <w:r>
        <w:rPr>
          <w:rFonts w:ascii="宋体" w:hAnsi="宋体" w:eastAsia="宋体"/>
          <w:color w:val="000000"/>
          <w:sz w:val="24"/>
        </w:rPr>
        <w:t>。</w:t>
      </w:r>
      <w:r>
        <w:rPr>
          <w:rFonts w:hint="eastAsia" w:ascii="宋体" w:hAnsi="宋体" w:eastAsia="宋体"/>
          <w:color w:val="000000"/>
          <w:sz w:val="24"/>
        </w:rPr>
        <w:t>在施工中，明确专人负责本项目施工现场的安全工作，采取可靠的安全防护措施，确保方式人员人身全、采购方人员、就诊病人、家属的安全以及各方的财产安全。</w:t>
      </w:r>
    </w:p>
    <w:p w14:paraId="568E6CB0">
      <w:pPr>
        <w:spacing w:line="380" w:lineRule="exact"/>
        <w:ind w:firstLine="480"/>
        <w:textAlignment w:val="baseline"/>
        <w:rPr>
          <w:rFonts w:ascii="宋体" w:hAnsi="宋体" w:eastAsia="宋体"/>
          <w:color w:val="000000"/>
          <w:sz w:val="24"/>
        </w:rPr>
      </w:pPr>
      <w:r>
        <w:rPr>
          <w:rFonts w:hint="eastAsia" w:ascii="宋体" w:hAnsi="宋体" w:eastAsia="宋体"/>
          <w:color w:val="000000"/>
          <w:sz w:val="24"/>
        </w:rPr>
        <w:t>6</w:t>
      </w:r>
      <w:r>
        <w:rPr>
          <w:rFonts w:ascii="宋体" w:hAnsi="宋体" w:eastAsia="宋体"/>
          <w:color w:val="000000"/>
          <w:sz w:val="24"/>
        </w:rPr>
        <w:t>、</w:t>
      </w:r>
      <w:r>
        <w:rPr>
          <w:rFonts w:hint="eastAsia" w:ascii="宋体" w:hAnsi="宋体" w:eastAsia="宋体"/>
          <w:color w:val="000000"/>
          <w:sz w:val="24"/>
        </w:rPr>
        <w:t>成交人因安全措施不到位，在施工中造成任何一方人员安全事件或财产损失，责任由成交人全部承担。</w:t>
      </w:r>
    </w:p>
    <w:p w14:paraId="54A434CF">
      <w:pPr>
        <w:spacing w:line="380" w:lineRule="exact"/>
        <w:ind w:firstLine="480"/>
        <w:textAlignment w:val="baseline"/>
        <w:rPr>
          <w:rFonts w:ascii="宋体" w:hAnsi="宋体" w:eastAsia="宋体"/>
          <w:color w:val="000000"/>
          <w:sz w:val="24"/>
        </w:rPr>
      </w:pPr>
      <w:r>
        <w:rPr>
          <w:rFonts w:hint="eastAsia" w:ascii="宋体" w:hAnsi="宋体" w:eastAsia="宋体"/>
          <w:color w:val="000000"/>
          <w:sz w:val="24"/>
        </w:rPr>
        <w:t>7、成交人不得对本项目再次</w:t>
      </w:r>
      <w:r>
        <w:rPr>
          <w:rFonts w:ascii="宋体" w:hAnsi="宋体" w:eastAsia="宋体"/>
          <w:color w:val="000000"/>
          <w:sz w:val="24"/>
        </w:rPr>
        <w:t>转包、分包。</w:t>
      </w:r>
    </w:p>
    <w:p w14:paraId="574EE24C">
      <w:pPr>
        <w:spacing w:line="380" w:lineRule="exact"/>
        <w:rPr>
          <w:rFonts w:ascii="宋体" w:hAnsi="宋体" w:eastAsia="宋体"/>
          <w:b/>
          <w:bCs/>
          <w:sz w:val="24"/>
        </w:rPr>
      </w:pPr>
      <w:r>
        <w:rPr>
          <w:rFonts w:hint="eastAsia" w:ascii="宋体" w:hAnsi="宋体" w:eastAsia="宋体"/>
          <w:b/>
          <w:bCs/>
          <w:sz w:val="24"/>
        </w:rPr>
        <w:t>四、工程期限：1</w:t>
      </w:r>
      <w:r>
        <w:rPr>
          <w:rFonts w:hint="eastAsia" w:ascii="宋体" w:hAnsi="宋体" w:eastAsia="宋体"/>
          <w:b/>
          <w:bCs/>
          <w:sz w:val="24"/>
          <w:lang w:val="en-US" w:eastAsia="zh-CN"/>
        </w:rPr>
        <w:t>0</w:t>
      </w:r>
      <w:r>
        <w:rPr>
          <w:rFonts w:hint="eastAsia" w:ascii="宋体" w:hAnsi="宋体" w:eastAsia="宋体"/>
          <w:b/>
          <w:bCs/>
          <w:sz w:val="24"/>
        </w:rPr>
        <w:t>个日历日。</w:t>
      </w:r>
    </w:p>
    <w:p w14:paraId="6BED1229">
      <w:pPr>
        <w:spacing w:line="380" w:lineRule="exact"/>
        <w:rPr>
          <w:rFonts w:ascii="宋体" w:hAnsi="宋体" w:eastAsia="宋体"/>
          <w:b/>
          <w:bCs/>
          <w:sz w:val="24"/>
        </w:rPr>
      </w:pPr>
      <w:r>
        <w:rPr>
          <w:rFonts w:hint="eastAsia" w:ascii="宋体" w:hAnsi="宋体" w:eastAsia="宋体"/>
          <w:b/>
          <w:bCs/>
          <w:sz w:val="24"/>
        </w:rPr>
        <w:t>五、质量保证要求</w:t>
      </w:r>
    </w:p>
    <w:p w14:paraId="0D86B6A8">
      <w:pPr>
        <w:ind w:firstLine="480" w:firstLineChars="200"/>
        <w:rPr>
          <w:rFonts w:ascii="宋体" w:hAnsi="宋体" w:eastAsia="宋体"/>
          <w:sz w:val="24"/>
        </w:rPr>
      </w:pPr>
      <w:r>
        <w:rPr>
          <w:rFonts w:hint="eastAsia" w:ascii="宋体" w:hAnsi="宋体" w:eastAsia="宋体"/>
          <w:sz w:val="24"/>
        </w:rPr>
        <w:t>改造完成验收合格之日起，免费质保期为一</w:t>
      </w:r>
      <w:r>
        <w:rPr>
          <w:rFonts w:hint="eastAsia" w:ascii="宋体" w:hAnsi="宋体" w:eastAsia="宋体"/>
          <w:b/>
          <w:bCs/>
          <w:sz w:val="24"/>
          <w:u w:val="single"/>
        </w:rPr>
        <w:t>年（12个月）</w:t>
      </w:r>
      <w:r>
        <w:rPr>
          <w:rFonts w:hint="eastAsia" w:ascii="宋体" w:hAnsi="宋体" w:eastAsia="宋体"/>
          <w:sz w:val="24"/>
        </w:rPr>
        <w:t>。</w:t>
      </w:r>
    </w:p>
    <w:p w14:paraId="6E9154EB">
      <w:pPr>
        <w:spacing w:line="380" w:lineRule="exact"/>
        <w:rPr>
          <w:rFonts w:ascii="宋体" w:hAnsi="宋体" w:eastAsia="宋体"/>
          <w:b/>
          <w:bCs/>
          <w:sz w:val="24"/>
        </w:rPr>
      </w:pPr>
      <w:r>
        <w:rPr>
          <w:rFonts w:hint="eastAsia" w:ascii="宋体" w:hAnsi="宋体" w:eastAsia="宋体"/>
          <w:b/>
          <w:bCs/>
          <w:sz w:val="24"/>
        </w:rPr>
        <w:t>六、控制价</w:t>
      </w:r>
    </w:p>
    <w:p w14:paraId="2D5EEB69">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人民币60000元（大写：陆万元整）。</w:t>
      </w:r>
      <w:r>
        <w:rPr>
          <w:rFonts w:hint="eastAsia" w:ascii="宋体" w:hAnsi="宋体" w:eastAsia="宋体"/>
          <w:sz w:val="24"/>
        </w:rPr>
        <w:t>高于此限价投标无效。</w:t>
      </w:r>
    </w:p>
    <w:p w14:paraId="6E013283">
      <w:pPr>
        <w:spacing w:line="380" w:lineRule="exact"/>
        <w:textAlignment w:val="baseline"/>
        <w:rPr>
          <w:rFonts w:ascii="宋体" w:hAnsi="宋体" w:eastAsia="宋体" w:cs="宋体"/>
          <w:b/>
          <w:bCs/>
          <w:kern w:val="0"/>
          <w:sz w:val="24"/>
        </w:rPr>
      </w:pPr>
      <w:r>
        <w:rPr>
          <w:rFonts w:hint="eastAsia" w:ascii="宋体" w:hAnsi="宋体" w:eastAsia="宋体" w:cs="宋体"/>
          <w:b/>
          <w:bCs/>
          <w:kern w:val="0"/>
          <w:sz w:val="24"/>
        </w:rPr>
        <w:t>七、报价要求</w:t>
      </w:r>
    </w:p>
    <w:p w14:paraId="444DAE76">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1、报价方在收到招标文件后应自行对现场详细情况进行充分考察。</w:t>
      </w:r>
    </w:p>
    <w:p w14:paraId="3D694634">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2、报价方应充分分析市场的价格变动风险，并不得低于成本报价竞价。</w:t>
      </w:r>
    </w:p>
    <w:p w14:paraId="6CFA0B34">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3、报价人所报总价为结算时的最终总价，不以市场波动、政策调整、人工涨跌等原因做任何形式的调整。</w:t>
      </w:r>
    </w:p>
    <w:p w14:paraId="144E13A3">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4、中标单位承担图纸设计及工程量清单编制费用</w:t>
      </w:r>
      <w:r>
        <w:rPr>
          <w:rFonts w:hint="eastAsia" w:ascii="宋体" w:hAnsi="宋体" w:eastAsia="宋体"/>
          <w:color w:val="000000"/>
          <w:sz w:val="24"/>
          <w:lang w:val="en-US" w:eastAsia="zh-CN"/>
        </w:rPr>
        <w:t>2500</w:t>
      </w:r>
      <w:r>
        <w:rPr>
          <w:rFonts w:hint="eastAsia" w:ascii="宋体" w:hAnsi="宋体" w:eastAsia="宋体"/>
          <w:color w:val="000000"/>
          <w:sz w:val="24"/>
        </w:rPr>
        <w:t>元</w:t>
      </w:r>
    </w:p>
    <w:p w14:paraId="7A16ED8D">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5、本项目</w:t>
      </w:r>
      <w:r>
        <w:rPr>
          <w:rFonts w:hint="eastAsia" w:ascii="宋体" w:hAnsi="宋体" w:eastAsia="宋体"/>
          <w:color w:val="000000"/>
          <w:sz w:val="24"/>
          <w:highlight w:val="yellow"/>
        </w:rPr>
        <w:t>为总价包死价（</w:t>
      </w:r>
      <w:r>
        <w:rPr>
          <w:rFonts w:hint="eastAsia" w:ascii="宋体" w:hAnsi="宋体" w:eastAsia="宋体" w:cs="等线"/>
          <w:b/>
          <w:bCs/>
          <w:sz w:val="24"/>
          <w:szCs w:val="32"/>
        </w:rPr>
        <w:t>包括图纸中已有及图纸中遗漏的5号楼北侧外围施工漏项）</w:t>
      </w:r>
      <w:r>
        <w:rPr>
          <w:rFonts w:hint="eastAsia" w:ascii="宋体" w:hAnsi="宋体" w:eastAsia="宋体"/>
          <w:color w:val="000000"/>
          <w:sz w:val="24"/>
          <w:highlight w:val="yellow"/>
        </w:rPr>
        <w:t>。</w:t>
      </w:r>
    </w:p>
    <w:p w14:paraId="30DA1B1C">
      <w:pPr>
        <w:spacing w:line="380" w:lineRule="exact"/>
        <w:textAlignment w:val="baseline"/>
        <w:rPr>
          <w:rFonts w:ascii="宋体" w:hAnsi="宋体" w:eastAsia="宋体" w:cs="宋体"/>
          <w:b/>
          <w:bCs/>
          <w:kern w:val="0"/>
          <w:sz w:val="24"/>
        </w:rPr>
      </w:pPr>
      <w:r>
        <w:rPr>
          <w:rFonts w:hint="eastAsia" w:ascii="宋体" w:hAnsi="宋体" w:eastAsia="宋体" w:cs="宋体"/>
          <w:b/>
          <w:bCs/>
          <w:kern w:val="0"/>
          <w:sz w:val="24"/>
        </w:rPr>
        <w:t xml:space="preserve">八、付款方式： </w:t>
      </w:r>
    </w:p>
    <w:p w14:paraId="1BB3F502">
      <w:pPr>
        <w:spacing w:line="380" w:lineRule="exact"/>
        <w:ind w:firstLine="480" w:firstLineChars="200"/>
        <w:textAlignment w:val="baseline"/>
        <w:rPr>
          <w:rFonts w:hint="default" w:ascii="宋体" w:hAnsi="宋体" w:eastAsia="宋体"/>
          <w:color w:val="000000"/>
          <w:sz w:val="24"/>
          <w:lang w:val="en-US" w:eastAsia="zh-CN"/>
        </w:rPr>
      </w:pPr>
      <w:r>
        <w:rPr>
          <w:rFonts w:hint="eastAsia" w:ascii="宋体" w:hAnsi="宋体" w:eastAsia="宋体"/>
          <w:color w:val="000000"/>
          <w:sz w:val="24"/>
        </w:rPr>
        <w:t>工程完毕后</w:t>
      </w:r>
      <w:r>
        <w:rPr>
          <w:rFonts w:hint="eastAsia" w:ascii="宋体" w:hAnsi="宋体" w:eastAsia="宋体"/>
          <w:color w:val="000000"/>
          <w:sz w:val="24"/>
          <w:lang w:eastAsia="zh-CN"/>
        </w:rPr>
        <w:t>，</w:t>
      </w:r>
      <w:r>
        <w:rPr>
          <w:rFonts w:hint="eastAsia" w:ascii="宋体" w:hAnsi="宋体" w:eastAsia="宋体"/>
          <w:color w:val="000000"/>
          <w:sz w:val="24"/>
        </w:rPr>
        <w:t>支付总费用的9</w:t>
      </w:r>
      <w:r>
        <w:rPr>
          <w:rFonts w:hint="eastAsia" w:ascii="宋体" w:hAnsi="宋体" w:eastAsia="宋体"/>
          <w:color w:val="000000"/>
          <w:sz w:val="24"/>
          <w:lang w:val="en-US" w:eastAsia="zh-CN"/>
        </w:rPr>
        <w:t>5</w:t>
      </w:r>
      <w:r>
        <w:rPr>
          <w:rFonts w:hint="eastAsia" w:ascii="宋体" w:hAnsi="宋体" w:eastAsia="宋体"/>
          <w:color w:val="000000"/>
          <w:sz w:val="24"/>
        </w:rPr>
        <w:t>%，</w:t>
      </w:r>
      <w:r>
        <w:rPr>
          <w:rFonts w:hint="eastAsia" w:ascii="宋体" w:hAnsi="宋体" w:eastAsia="宋体"/>
          <w:color w:val="000000"/>
          <w:sz w:val="24"/>
          <w:lang w:val="en-US" w:eastAsia="zh-CN"/>
        </w:rPr>
        <w:t>剩余尾款作为项目质保金，一年后无息结清尾款。</w:t>
      </w:r>
    </w:p>
    <w:p w14:paraId="1E2046D6">
      <w:pPr>
        <w:spacing w:line="380" w:lineRule="exact"/>
        <w:textAlignment w:val="baseline"/>
        <w:rPr>
          <w:rFonts w:ascii="宋体" w:hAnsi="宋体" w:eastAsia="宋体" w:cs="宋体"/>
          <w:b/>
          <w:bCs/>
          <w:kern w:val="0"/>
          <w:sz w:val="24"/>
        </w:rPr>
      </w:pPr>
      <w:r>
        <w:rPr>
          <w:rFonts w:hint="eastAsia" w:ascii="宋体" w:hAnsi="宋体" w:eastAsia="宋体" w:cs="宋体"/>
          <w:b/>
          <w:bCs/>
          <w:kern w:val="0"/>
          <w:sz w:val="24"/>
        </w:rPr>
        <w:t>九、评价方法：</w:t>
      </w:r>
    </w:p>
    <w:p w14:paraId="1022DD10">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1、在服务、售后相当的情况下，通过2轮以上（含2轮）报价，按报价由低到高的顺序，推荐给领导小组审定后确定成交人。</w:t>
      </w:r>
    </w:p>
    <w:p w14:paraId="2DDC01FA">
      <w:pPr>
        <w:ind w:firstLine="480"/>
        <w:rPr>
          <w:rFonts w:ascii="宋体" w:hAnsi="宋体" w:eastAsia="宋体"/>
          <w:sz w:val="24"/>
          <w:highlight w:val="yellow"/>
        </w:rPr>
      </w:pPr>
      <w:r>
        <w:rPr>
          <w:rFonts w:hint="eastAsia" w:ascii="宋体" w:hAnsi="宋体" w:eastAsia="宋体"/>
          <w:sz w:val="24"/>
          <w:highlight w:val="yellow"/>
        </w:rPr>
        <w:t>2、按无效报价投标处理的情况：</w:t>
      </w:r>
    </w:p>
    <w:p w14:paraId="4F52F3A5">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w:t>
      </w:r>
    </w:p>
    <w:p w14:paraId="2FB1D961">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递交投标文件参与现场报到签字的不是被授权委托人的；</w:t>
      </w:r>
    </w:p>
    <w:p w14:paraId="2624F44D">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w:t>
      </w:r>
    </w:p>
    <w:p w14:paraId="1504BC2B">
      <w:pPr>
        <w:spacing w:line="380" w:lineRule="exact"/>
        <w:ind w:firstLine="480"/>
        <w:rPr>
          <w:rFonts w:ascii="宋体" w:hAnsi="宋体" w:eastAsia="宋体"/>
          <w:color w:val="000000"/>
          <w:sz w:val="24"/>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1EF45E7C">
      <w:pPr>
        <w:shd w:val="clear" w:color="auto" w:fill="FFFFFF"/>
        <w:spacing w:line="380" w:lineRule="exact"/>
        <w:ind w:firstLine="480" w:firstLineChars="200"/>
        <w:jc w:val="left"/>
        <w:textAlignment w:val="baseline"/>
        <w:rPr>
          <w:rFonts w:ascii="宋体" w:hAnsi="宋体" w:eastAsia="宋体"/>
          <w:color w:val="000000"/>
          <w:sz w:val="24"/>
        </w:rPr>
        <w:sectPr>
          <w:pgSz w:w="11906" w:h="16838"/>
          <w:pgMar w:top="1531" w:right="1304" w:bottom="1418" w:left="1418" w:header="851" w:footer="992" w:gutter="0"/>
          <w:cols w:space="720" w:num="1"/>
          <w:docGrid w:linePitch="435" w:charSpace="0"/>
        </w:sectPr>
      </w:pPr>
    </w:p>
    <w:p w14:paraId="167782ED">
      <w:pPr>
        <w:rPr>
          <w:rFonts w:ascii="宋体" w:hAnsi="宋体"/>
          <w:b/>
          <w:sz w:val="24"/>
        </w:rPr>
      </w:pPr>
      <w:r>
        <w:rPr>
          <w:rFonts w:hint="eastAsia" w:ascii="宋体" w:hAnsi="宋体"/>
          <w:b/>
          <w:sz w:val="24"/>
        </w:rPr>
        <w:t>附件：报价响应文件格式</w:t>
      </w:r>
    </w:p>
    <w:p w14:paraId="1439C857">
      <w:pPr>
        <w:pStyle w:val="12"/>
      </w:pPr>
    </w:p>
    <w:p w14:paraId="0FE72707">
      <w:pPr>
        <w:pStyle w:val="12"/>
      </w:pPr>
    </w:p>
    <w:p w14:paraId="4D0CC2A3">
      <w:pPr>
        <w:pStyle w:val="12"/>
      </w:pPr>
      <w:r>
        <w:rPr>
          <w:rFonts w:hint="eastAsia"/>
        </w:rPr>
        <w:t>涡阳县人民医院</w:t>
      </w:r>
    </w:p>
    <w:p w14:paraId="2D2A348C">
      <w:pPr>
        <w:pStyle w:val="7"/>
        <w:jc w:val="center"/>
        <w:rPr>
          <w:rFonts w:ascii="方正小标宋简体" w:hAnsi="宋体" w:eastAsia="方正小标宋简体"/>
          <w:sz w:val="36"/>
        </w:rPr>
      </w:pPr>
    </w:p>
    <w:p w14:paraId="79C7F68D">
      <w:pPr>
        <w:pStyle w:val="12"/>
      </w:pPr>
      <w:r>
        <w:rPr>
          <w:rFonts w:hint="eastAsia"/>
        </w:rPr>
        <w:t>5号楼北侧外围施工漏项改造项目</w:t>
      </w:r>
    </w:p>
    <w:p w14:paraId="454A8225">
      <w:pPr>
        <w:pStyle w:val="12"/>
      </w:pPr>
    </w:p>
    <w:p w14:paraId="35D48FE1">
      <w:pPr>
        <w:pStyle w:val="12"/>
      </w:pPr>
    </w:p>
    <w:p w14:paraId="662554DE">
      <w:pPr>
        <w:spacing w:line="360" w:lineRule="auto"/>
        <w:jc w:val="center"/>
        <w:rPr>
          <w:rFonts w:ascii="宋体" w:hAnsi="宋体"/>
          <w:sz w:val="48"/>
        </w:rPr>
      </w:pPr>
      <w:r>
        <w:rPr>
          <w:rFonts w:hint="eastAsia" w:ascii="宋体" w:hAnsi="宋体"/>
          <w:sz w:val="52"/>
        </w:rPr>
        <w:t>报价响应文件</w:t>
      </w:r>
    </w:p>
    <w:p w14:paraId="360A0F1D">
      <w:pPr>
        <w:pStyle w:val="12"/>
      </w:pPr>
    </w:p>
    <w:p w14:paraId="5D5FD70C">
      <w:pPr>
        <w:pStyle w:val="12"/>
      </w:pPr>
    </w:p>
    <w:p w14:paraId="23ECEB34">
      <w:pPr>
        <w:pStyle w:val="12"/>
      </w:pPr>
    </w:p>
    <w:p w14:paraId="50AB2AB2">
      <w:pPr>
        <w:pStyle w:val="12"/>
      </w:pPr>
    </w:p>
    <w:p w14:paraId="3FBD1622">
      <w:pPr>
        <w:pStyle w:val="12"/>
      </w:pPr>
    </w:p>
    <w:p w14:paraId="240ED7DC">
      <w:pPr>
        <w:ind w:firstLine="420"/>
        <w:jc w:val="center"/>
      </w:pPr>
    </w:p>
    <w:p w14:paraId="0B579D0F">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6F646379">
      <w:pPr>
        <w:ind w:firstLine="1660" w:firstLineChars="593"/>
        <w:jc w:val="center"/>
        <w:rPr>
          <w:rFonts w:ascii="宋体" w:hAnsi="宋体"/>
          <w:sz w:val="28"/>
          <w:szCs w:val="21"/>
        </w:rPr>
      </w:pPr>
    </w:p>
    <w:p w14:paraId="21443663">
      <w:pPr>
        <w:ind w:firstLine="1660" w:firstLineChars="593"/>
        <w:jc w:val="center"/>
        <w:rPr>
          <w:rFonts w:ascii="宋体" w:hAnsi="宋体"/>
          <w:sz w:val="28"/>
          <w:szCs w:val="21"/>
        </w:rPr>
      </w:pPr>
      <w:r>
        <w:rPr>
          <w:rFonts w:hint="eastAsia" w:ascii="宋体" w:hAnsi="宋体"/>
          <w:sz w:val="28"/>
          <w:szCs w:val="21"/>
        </w:rPr>
        <w:t>年    月   日</w:t>
      </w:r>
    </w:p>
    <w:p w14:paraId="40B8C811"/>
    <w:p w14:paraId="6CBCCFD4">
      <w:pPr>
        <w:pStyle w:val="12"/>
        <w:sectPr>
          <w:pgSz w:w="11906" w:h="16838"/>
          <w:pgMar w:top="1531" w:right="1304" w:bottom="1418" w:left="1418" w:header="851" w:footer="992" w:gutter="0"/>
          <w:cols w:space="720" w:num="1"/>
          <w:docGrid w:linePitch="435" w:charSpace="0"/>
        </w:sectPr>
      </w:pPr>
    </w:p>
    <w:p w14:paraId="798FB5E9"/>
    <w:p w14:paraId="48BF1601"/>
    <w:p w14:paraId="5B7BC325">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7641DC39">
      <w:pPr>
        <w:pStyle w:val="7"/>
        <w:ind w:firstLine="640"/>
        <w:rPr>
          <w:rFonts w:ascii="宋体" w:hAnsi="宋体"/>
        </w:rPr>
      </w:pPr>
    </w:p>
    <w:p w14:paraId="649C47BA">
      <w:pPr>
        <w:pStyle w:val="7"/>
        <w:ind w:firstLine="560"/>
        <w:rPr>
          <w:rFonts w:ascii="宋体" w:hAnsi="宋体"/>
        </w:rPr>
      </w:pPr>
      <w:r>
        <w:rPr>
          <w:rFonts w:hint="eastAsia" w:ascii="宋体" w:hAnsi="宋体"/>
        </w:rPr>
        <w:t>一、投标函</w:t>
      </w:r>
    </w:p>
    <w:p w14:paraId="16B11AAB">
      <w:pPr>
        <w:pStyle w:val="7"/>
        <w:ind w:firstLine="560"/>
        <w:rPr>
          <w:rFonts w:ascii="宋体" w:hAnsi="宋体"/>
        </w:rPr>
      </w:pPr>
      <w:r>
        <w:rPr>
          <w:rFonts w:hint="eastAsia" w:ascii="宋体" w:hAnsi="宋体"/>
        </w:rPr>
        <w:t>二、开标一览表</w:t>
      </w:r>
      <w:r>
        <w:rPr>
          <w:rFonts w:hint="eastAsia" w:ascii="宋体" w:hAnsi="宋体"/>
          <w:highlight w:val="yellow"/>
        </w:rPr>
        <w:t>（报价单独密封递交）</w:t>
      </w:r>
    </w:p>
    <w:p w14:paraId="110C7DDC">
      <w:pPr>
        <w:pStyle w:val="7"/>
        <w:ind w:firstLine="560"/>
        <w:rPr>
          <w:rFonts w:ascii="宋体" w:hAnsi="宋体"/>
        </w:rPr>
      </w:pPr>
      <w:r>
        <w:rPr>
          <w:rFonts w:hint="eastAsia" w:ascii="宋体" w:hAnsi="宋体"/>
        </w:rPr>
        <w:t>三、分项报价表</w:t>
      </w:r>
      <w:r>
        <w:rPr>
          <w:rFonts w:hint="eastAsia" w:ascii="宋体" w:hAnsi="宋体"/>
          <w:highlight w:val="yellow"/>
        </w:rPr>
        <w:t>（本项目不作要求）</w:t>
      </w:r>
    </w:p>
    <w:p w14:paraId="4516459E">
      <w:pPr>
        <w:pStyle w:val="7"/>
        <w:ind w:firstLine="560"/>
        <w:rPr>
          <w:rFonts w:ascii="宋体" w:hAnsi="宋体"/>
        </w:rPr>
      </w:pPr>
      <w:r>
        <w:rPr>
          <w:rFonts w:hint="eastAsia" w:ascii="宋体" w:hAnsi="宋体"/>
        </w:rPr>
        <w:t>四、参数响应表</w:t>
      </w:r>
    </w:p>
    <w:p w14:paraId="16C52B70">
      <w:pPr>
        <w:pStyle w:val="7"/>
        <w:ind w:firstLine="560"/>
        <w:rPr>
          <w:rFonts w:ascii="宋体" w:hAnsi="宋体"/>
        </w:rPr>
      </w:pPr>
      <w:r>
        <w:rPr>
          <w:rFonts w:hint="eastAsia" w:ascii="宋体" w:hAnsi="宋体"/>
        </w:rPr>
        <w:t>五、法定代表人（单位负责人）身份证明、授权委托书</w:t>
      </w:r>
    </w:p>
    <w:p w14:paraId="068333DD">
      <w:pPr>
        <w:pStyle w:val="7"/>
        <w:ind w:firstLine="560"/>
        <w:rPr>
          <w:rFonts w:ascii="宋体" w:hAnsi="宋体"/>
        </w:rPr>
      </w:pPr>
      <w:r>
        <w:rPr>
          <w:rFonts w:hint="eastAsia" w:ascii="宋体" w:hAnsi="宋体"/>
        </w:rPr>
        <w:t>六、无重大违法记录声明函</w:t>
      </w:r>
    </w:p>
    <w:p w14:paraId="10EED701">
      <w:pPr>
        <w:pStyle w:val="7"/>
        <w:ind w:firstLine="560"/>
        <w:rPr>
          <w:rFonts w:ascii="宋体" w:hAnsi="宋体"/>
        </w:rPr>
      </w:pPr>
      <w:r>
        <w:rPr>
          <w:rFonts w:hint="eastAsia" w:ascii="宋体" w:hAnsi="宋体"/>
        </w:rPr>
        <w:t>七、资格证明文件</w:t>
      </w:r>
    </w:p>
    <w:p w14:paraId="7A560C79">
      <w:pPr>
        <w:pStyle w:val="7"/>
        <w:ind w:firstLine="560"/>
        <w:rPr>
          <w:rFonts w:ascii="宋体" w:hAnsi="宋体"/>
        </w:rPr>
      </w:pPr>
      <w:r>
        <w:rPr>
          <w:rFonts w:hint="eastAsia" w:ascii="宋体" w:hAnsi="宋体"/>
        </w:rPr>
        <w:t>八、业绩证明材料</w:t>
      </w:r>
      <w:r>
        <w:rPr>
          <w:rFonts w:hint="eastAsia" w:ascii="宋体" w:hAnsi="宋体"/>
          <w:highlight w:val="yellow"/>
        </w:rPr>
        <w:t>（本项目不作要求）</w:t>
      </w:r>
    </w:p>
    <w:p w14:paraId="6D1D09AE">
      <w:pPr>
        <w:pStyle w:val="7"/>
        <w:ind w:firstLine="560"/>
        <w:rPr>
          <w:rFonts w:ascii="微软雅黑" w:hAnsi="微软雅黑" w:eastAsia="微软雅黑"/>
          <w:sz w:val="28"/>
        </w:rPr>
      </w:pPr>
      <w:r>
        <w:rPr>
          <w:rFonts w:hint="eastAsia" w:ascii="宋体" w:hAnsi="宋体"/>
        </w:rPr>
        <w:t>九、报价人认为需要提供的其他材料</w:t>
      </w:r>
    </w:p>
    <w:p w14:paraId="1F16B713">
      <w:pPr>
        <w:pStyle w:val="7"/>
        <w:ind w:firstLine="560"/>
        <w:rPr>
          <w:rFonts w:ascii="微软雅黑" w:hAnsi="微软雅黑" w:eastAsia="微软雅黑"/>
          <w:sz w:val="28"/>
        </w:rPr>
      </w:pPr>
    </w:p>
    <w:p w14:paraId="793B15E4">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00E18B04">
      <w:pPr>
        <w:ind w:firstLine="720"/>
        <w:rPr>
          <w:rFonts w:ascii="方正小标宋简体" w:hAnsi="宋体" w:eastAsia="方正小标宋简体"/>
          <w:sz w:val="36"/>
        </w:rPr>
      </w:pPr>
    </w:p>
    <w:p w14:paraId="5E8816A2"/>
    <w:p w14:paraId="29633BAA"/>
    <w:p w14:paraId="68002B9D">
      <w:pPr>
        <w:jc w:val="center"/>
        <w:rPr>
          <w:rFonts w:ascii="方正小标宋简体" w:hAnsi="宋体" w:eastAsia="方正小标宋简体"/>
          <w:sz w:val="32"/>
        </w:rPr>
        <w:sectPr>
          <w:pgSz w:w="11906" w:h="16838"/>
          <w:pgMar w:top="1531" w:right="1304" w:bottom="1417" w:left="1418" w:header="851" w:footer="992" w:gutter="0"/>
          <w:cols w:space="0" w:num="1"/>
          <w:docGrid w:linePitch="435" w:charSpace="0"/>
        </w:sectPr>
      </w:pPr>
    </w:p>
    <w:p w14:paraId="7F15EC1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07A9624D">
      <w:pPr>
        <w:spacing w:line="400" w:lineRule="exact"/>
        <w:rPr>
          <w:rFonts w:ascii="宋体" w:hAnsi="宋体"/>
          <w:sz w:val="24"/>
        </w:rPr>
      </w:pPr>
      <w:r>
        <w:rPr>
          <w:rFonts w:hint="eastAsia" w:ascii="宋体" w:hAnsi="宋体"/>
          <w:sz w:val="24"/>
        </w:rPr>
        <w:t xml:space="preserve">致：涡阳县人民医院 </w:t>
      </w:r>
    </w:p>
    <w:p w14:paraId="7C138B7A">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1DE73CBF">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128A45B9">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D07CB5B">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7EF22B4D">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1FE20DB1">
      <w:pPr>
        <w:spacing w:line="400" w:lineRule="exact"/>
        <w:ind w:firstLine="480"/>
        <w:rPr>
          <w:rFonts w:ascii="宋体" w:hAnsi="宋体"/>
          <w:sz w:val="24"/>
        </w:rPr>
      </w:pPr>
      <w:r>
        <w:rPr>
          <w:rFonts w:hint="eastAsia" w:ascii="宋体" w:hAnsi="宋体"/>
          <w:sz w:val="24"/>
        </w:rPr>
        <w:t>6.如我方中标：</w:t>
      </w:r>
    </w:p>
    <w:p w14:paraId="04BE435F">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7EBCFAAF">
      <w:pPr>
        <w:spacing w:line="400" w:lineRule="exact"/>
        <w:ind w:firstLine="480"/>
        <w:rPr>
          <w:rFonts w:ascii="宋体" w:hAnsi="宋体"/>
          <w:sz w:val="24"/>
        </w:rPr>
      </w:pPr>
      <w:r>
        <w:rPr>
          <w:rFonts w:hint="eastAsia" w:ascii="宋体" w:hAnsi="宋体"/>
          <w:sz w:val="24"/>
        </w:rPr>
        <w:t>（2）在签订合同时不向你方提出附加条件；</w:t>
      </w:r>
    </w:p>
    <w:p w14:paraId="1A975C8E">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18A11558">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3B98A803">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E208001">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3A861CF">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559E4491">
      <w:pPr>
        <w:tabs>
          <w:tab w:val="left" w:leader="underscore" w:pos="3600"/>
          <w:tab w:val="left" w:leader="underscore" w:pos="5400"/>
        </w:tabs>
        <w:spacing w:line="400" w:lineRule="exact"/>
        <w:ind w:firstLine="482"/>
        <w:rPr>
          <w:rFonts w:ascii="宋体" w:hAnsi="宋体"/>
          <w:b/>
          <w:sz w:val="24"/>
        </w:rPr>
      </w:pPr>
    </w:p>
    <w:p w14:paraId="5877856D">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4C1221EC">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75B9ABAF">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609E4B0D">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7C20EBCF">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2AEBFDF4">
      <w:pPr>
        <w:pStyle w:val="30"/>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07413A81">
      <w:pPr>
        <w:pStyle w:val="30"/>
        <w:spacing w:line="200" w:lineRule="atLeast"/>
        <w:ind w:firstLine="480"/>
        <w:rPr>
          <w:rFonts w:ascii="宋体" w:hAnsi="宋体"/>
          <w:sz w:val="24"/>
        </w:rPr>
      </w:pPr>
    </w:p>
    <w:p w14:paraId="3F1F7E9C">
      <w:pPr>
        <w:tabs>
          <w:tab w:val="left" w:leader="underscore" w:pos="3600"/>
          <w:tab w:val="left" w:leader="underscore" w:pos="5400"/>
        </w:tabs>
        <w:spacing w:line="400" w:lineRule="exact"/>
        <w:ind w:firstLine="482"/>
        <w:rPr>
          <w:rFonts w:ascii="宋体" w:hAnsi="宋体"/>
          <w:b/>
          <w:sz w:val="24"/>
        </w:rPr>
      </w:pPr>
      <w:r>
        <w:rPr>
          <w:rFonts w:hint="eastAsia" w:ascii="宋体" w:hAnsi="宋体"/>
          <w:b/>
          <w:sz w:val="24"/>
        </w:rPr>
        <w:t>注：1.采用资格预审的，资格审查资料如有更新或补充，报价人应在第 9 条中说明。</w:t>
      </w:r>
    </w:p>
    <w:p w14:paraId="247BFA26">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6EF70A83"/>
    <w:p w14:paraId="0ED05A75">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7B4DDF18">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72185FC">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0CDDD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2F17E5C">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2BA78A9F">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758B8489">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0F0E0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C6B80DF">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41AE7629">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0E3278F1">
            <w:pPr>
              <w:adjustRightInd w:val="0"/>
              <w:snapToGrid w:val="0"/>
              <w:rPr>
                <w:rFonts w:ascii="Calibri" w:hAnsi="宋体"/>
                <w:kern w:val="0"/>
                <w:sz w:val="24"/>
              </w:rPr>
            </w:pPr>
            <w:r>
              <w:rPr>
                <w:rFonts w:hint="eastAsia"/>
                <w:sz w:val="24"/>
              </w:rPr>
              <w:t>涡阳县人民医院5号楼北侧外围施工漏项改造项目</w:t>
            </w:r>
          </w:p>
        </w:tc>
      </w:tr>
      <w:tr w14:paraId="5B6DA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89962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7EA488D">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484E926">
            <w:pPr>
              <w:adjustRightInd w:val="0"/>
              <w:snapToGrid w:val="0"/>
              <w:rPr>
                <w:rFonts w:ascii="Calibri" w:hAnsi="宋体" w:eastAsia="Calibri"/>
                <w:kern w:val="0"/>
                <w:sz w:val="24"/>
              </w:rPr>
            </w:pPr>
          </w:p>
        </w:tc>
      </w:tr>
      <w:tr w14:paraId="5EDF2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99F2DA1">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1F0EB43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0733A985">
            <w:pPr>
              <w:adjustRightInd w:val="0"/>
              <w:snapToGrid w:val="0"/>
              <w:rPr>
                <w:rFonts w:ascii="Calibri" w:hAnsi="宋体" w:eastAsia="Calibri"/>
                <w:kern w:val="0"/>
                <w:sz w:val="24"/>
              </w:rPr>
            </w:pPr>
          </w:p>
        </w:tc>
      </w:tr>
      <w:tr w14:paraId="3E05A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3EEF84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3815CA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6D45BF3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400FF23">
            <w:pPr>
              <w:adjustRightInd w:val="0"/>
              <w:snapToGrid w:val="0"/>
              <w:rPr>
                <w:rFonts w:ascii="Calibri" w:hAnsi="宋体" w:eastAsia="Calibri"/>
                <w:kern w:val="0"/>
                <w:sz w:val="24"/>
              </w:rPr>
            </w:pPr>
          </w:p>
        </w:tc>
      </w:tr>
      <w:tr w14:paraId="3BD9A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F1C5558">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8E90FD8">
            <w:pPr>
              <w:adjustRightInd w:val="0"/>
              <w:snapToGrid w:val="0"/>
              <w:jc w:val="center"/>
              <w:rPr>
                <w:rFonts w:ascii="宋体" w:hAnsi="宋体"/>
                <w:kern w:val="0"/>
                <w:sz w:val="24"/>
              </w:rPr>
            </w:pPr>
            <w:r>
              <w:rPr>
                <w:rFonts w:hint="eastAsia" w:ascii="Calibri" w:hAnsi="宋体"/>
                <w:kern w:val="0"/>
                <w:sz w:val="24"/>
              </w:rPr>
              <w:t>改造完成期限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5367B43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7D02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B0B7A37">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276FF2FA">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1D4161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63F29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08FF5A2">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2D6D4550">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3FA665D1">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9C88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52267B6">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CE8979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09125FAB">
            <w:pPr>
              <w:adjustRightInd w:val="0"/>
              <w:snapToGrid w:val="0"/>
              <w:rPr>
                <w:rFonts w:ascii="Calibri" w:hAnsi="宋体" w:eastAsia="Calibri"/>
                <w:kern w:val="0"/>
                <w:sz w:val="24"/>
              </w:rPr>
            </w:pPr>
          </w:p>
        </w:tc>
      </w:tr>
      <w:tr w14:paraId="676F2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6EB7A01">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24ECC647">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2CAD6ED">
            <w:pPr>
              <w:adjustRightInd w:val="0"/>
              <w:snapToGrid w:val="0"/>
              <w:rPr>
                <w:sz w:val="24"/>
                <w:highlight w:val="yellow"/>
              </w:rPr>
            </w:pPr>
          </w:p>
        </w:tc>
      </w:tr>
      <w:tr w14:paraId="54406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E0E334C">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47E7AEAE">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31505B70">
            <w:pPr>
              <w:adjustRightInd w:val="0"/>
              <w:snapToGrid w:val="0"/>
              <w:rPr>
                <w:sz w:val="24"/>
                <w:highlight w:val="yellow"/>
              </w:rPr>
            </w:pPr>
          </w:p>
        </w:tc>
      </w:tr>
      <w:tr w14:paraId="3BCAA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10655196">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3A89D4AA">
      <w:pPr>
        <w:rPr>
          <w:rFonts w:ascii="宋体" w:hAnsi="宋体" w:eastAsia="宋体"/>
          <w:kern w:val="0"/>
          <w:sz w:val="24"/>
        </w:rPr>
      </w:pPr>
    </w:p>
    <w:p w14:paraId="56830B2E">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5BB257CF">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DFBDBE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6472B4BB">
      <w:pPr>
        <w:rPr>
          <w:rFonts w:ascii="宋体" w:hAnsi="宋体" w:eastAsia="宋体"/>
          <w:sz w:val="24"/>
        </w:rPr>
      </w:pPr>
    </w:p>
    <w:p w14:paraId="5510C728">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docGrid w:linePitch="435" w:charSpace="0"/>
        </w:sectPr>
      </w:pPr>
    </w:p>
    <w:p w14:paraId="4D003C13">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085BFDE8">
      <w:pPr>
        <w:jc w:val="center"/>
        <w:rPr>
          <w:rFonts w:ascii="宋体" w:hAnsi="宋体"/>
          <w:kern w:val="0"/>
          <w:sz w:val="28"/>
        </w:rPr>
      </w:pPr>
      <w:r>
        <w:rPr>
          <w:rFonts w:hint="eastAsia" w:ascii="宋体" w:hAnsi="宋体"/>
          <w:kern w:val="0"/>
          <w:sz w:val="28"/>
        </w:rPr>
        <w:t>表3-1  分项报价表</w:t>
      </w:r>
    </w:p>
    <w:p w14:paraId="00C081BE">
      <w:pPr>
        <w:pStyle w:val="12"/>
        <w:rPr>
          <w:rFonts w:ascii="宋体" w:hAnsi="宋体"/>
          <w:sz w:val="24"/>
        </w:rPr>
      </w:pPr>
      <w:r>
        <w:rPr>
          <w:rFonts w:hint="eastAsia" w:ascii="宋体" w:hAnsi="宋体"/>
          <w:sz w:val="24"/>
        </w:rPr>
        <w:t>报价人</w:t>
      </w:r>
      <w:r>
        <w:rPr>
          <w:rFonts w:hint="eastAsia" w:ascii="宋体" w:hAnsi="宋体" w:cs="微软雅黑"/>
          <w:sz w:val="24"/>
        </w:rPr>
        <w:t>：</w:t>
      </w:r>
      <w:r>
        <w:rPr>
          <w:rFonts w:ascii="宋体" w:hAnsi="宋体"/>
          <w:spacing w:val="42"/>
          <w:sz w:val="24"/>
          <w:u w:val="single"/>
        </w:rPr>
        <w:t xml:space="preserve"> </w:t>
      </w:r>
      <w:r>
        <w:rPr>
          <w:rFonts w:ascii="宋体" w:hAnsi="宋体"/>
          <w:sz w:val="24"/>
          <w:u w:val="single"/>
        </w:rPr>
        <w:t xml:space="preserve">                      </w:t>
      </w:r>
      <w:r>
        <w:rPr>
          <w:rFonts w:hint="eastAsia" w:ascii="宋体" w:hAnsi="宋体" w:cs="微软雅黑"/>
          <w:sz w:val="24"/>
        </w:rPr>
        <w:t>（</w:t>
      </w:r>
      <w:r>
        <w:rPr>
          <w:rFonts w:ascii="宋体" w:hAnsi="宋体"/>
          <w:color w:val="FF0000"/>
          <w:sz w:val="24"/>
        </w:rPr>
        <w:t>单位盖章</w:t>
      </w:r>
      <w:r>
        <w:rPr>
          <w:rFonts w:hint="eastAsia" w:ascii="宋体" w:hAnsi="宋体" w:cs="微软雅黑"/>
          <w:sz w:val="24"/>
        </w:rPr>
        <w:t>）</w:t>
      </w:r>
      <w:r>
        <w:rPr>
          <w:rFonts w:hint="eastAsia" w:ascii="宋体" w:hAnsi="宋体"/>
          <w:sz w:val="24"/>
        </w:rPr>
        <w:t xml:space="preserve">                                             价格单位：人民币·元</w:t>
      </w:r>
    </w:p>
    <w:tbl>
      <w:tblPr>
        <w:tblStyle w:val="14"/>
        <w:tblW w:w="14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068"/>
        <w:gridCol w:w="1968"/>
        <w:gridCol w:w="2077"/>
        <w:gridCol w:w="1261"/>
        <w:gridCol w:w="1003"/>
        <w:gridCol w:w="1489"/>
        <w:gridCol w:w="1322"/>
        <w:gridCol w:w="2305"/>
      </w:tblGrid>
      <w:tr w14:paraId="0FFA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jc w:val="center"/>
        </w:trPr>
        <w:tc>
          <w:tcPr>
            <w:tcW w:w="843" w:type="dxa"/>
            <w:vAlign w:val="center"/>
          </w:tcPr>
          <w:p w14:paraId="2F5181B5">
            <w:pPr>
              <w:jc w:val="center"/>
              <w:rPr>
                <w:rFonts w:ascii="宋体" w:hAnsi="宋体" w:eastAsia="宋体" w:cs="宋体"/>
                <w:b/>
                <w:bCs/>
                <w:color w:val="000000"/>
                <w:kern w:val="0"/>
                <w:sz w:val="24"/>
              </w:rPr>
            </w:pPr>
            <w:r>
              <w:rPr>
                <w:rFonts w:hint="eastAsia" w:ascii="宋体" w:hAnsi="宋体" w:eastAsia="宋体" w:cs="宋体"/>
                <w:b/>
                <w:bCs/>
                <w:color w:val="000000"/>
                <w:kern w:val="0"/>
                <w:sz w:val="24"/>
              </w:rPr>
              <w:t>序号</w:t>
            </w:r>
          </w:p>
        </w:tc>
        <w:tc>
          <w:tcPr>
            <w:tcW w:w="2068" w:type="dxa"/>
            <w:vAlign w:val="center"/>
          </w:tcPr>
          <w:p w14:paraId="4BECFBB4">
            <w:pPr>
              <w:jc w:val="center"/>
              <w:rPr>
                <w:rFonts w:ascii="宋体" w:hAnsi="宋体" w:eastAsia="宋体" w:cs="宋体"/>
                <w:b/>
                <w:bCs/>
                <w:color w:val="000000"/>
                <w:kern w:val="0"/>
                <w:sz w:val="24"/>
              </w:rPr>
            </w:pPr>
            <w:r>
              <w:rPr>
                <w:rFonts w:hint="eastAsia" w:ascii="宋体" w:hAnsi="宋体" w:eastAsia="宋体" w:cs="宋体"/>
                <w:b/>
                <w:bCs/>
                <w:color w:val="000000"/>
                <w:kern w:val="0"/>
                <w:sz w:val="24"/>
              </w:rPr>
              <w:t>品名</w:t>
            </w:r>
          </w:p>
        </w:tc>
        <w:tc>
          <w:tcPr>
            <w:tcW w:w="1968" w:type="dxa"/>
            <w:vAlign w:val="center"/>
          </w:tcPr>
          <w:p w14:paraId="3F9D6E23">
            <w:pPr>
              <w:jc w:val="center"/>
              <w:rPr>
                <w:rFonts w:ascii="宋体" w:hAnsi="宋体" w:eastAsia="宋体" w:cs="宋体"/>
                <w:b/>
                <w:bCs/>
                <w:color w:val="000000"/>
                <w:kern w:val="0"/>
                <w:sz w:val="24"/>
              </w:rPr>
            </w:pPr>
            <w:r>
              <w:rPr>
                <w:rFonts w:hint="eastAsia" w:ascii="宋体" w:hAnsi="宋体" w:eastAsia="宋体" w:cs="宋体"/>
                <w:b/>
                <w:bCs/>
                <w:color w:val="000000"/>
                <w:kern w:val="0"/>
                <w:sz w:val="24"/>
              </w:rPr>
              <w:t>规格</w:t>
            </w:r>
          </w:p>
        </w:tc>
        <w:tc>
          <w:tcPr>
            <w:tcW w:w="2077" w:type="dxa"/>
            <w:vAlign w:val="center"/>
          </w:tcPr>
          <w:p w14:paraId="1F2626E8">
            <w:pPr>
              <w:jc w:val="center"/>
              <w:rPr>
                <w:rFonts w:ascii="宋体" w:hAnsi="宋体" w:eastAsia="宋体" w:cs="宋体"/>
                <w:b/>
                <w:bCs/>
                <w:color w:val="000000"/>
                <w:kern w:val="0"/>
                <w:sz w:val="24"/>
              </w:rPr>
            </w:pPr>
            <w:r>
              <w:rPr>
                <w:rFonts w:hint="eastAsia" w:ascii="宋体" w:hAnsi="宋体" w:eastAsia="宋体" w:cs="宋体"/>
                <w:b/>
                <w:bCs/>
                <w:color w:val="000000"/>
                <w:kern w:val="0"/>
                <w:sz w:val="24"/>
              </w:rPr>
              <w:t>型号</w:t>
            </w:r>
          </w:p>
        </w:tc>
        <w:tc>
          <w:tcPr>
            <w:tcW w:w="1261" w:type="dxa"/>
            <w:vAlign w:val="center"/>
          </w:tcPr>
          <w:p w14:paraId="18FED435">
            <w:pPr>
              <w:jc w:val="center"/>
              <w:rPr>
                <w:rFonts w:ascii="宋体" w:hAnsi="宋体" w:eastAsia="宋体" w:cs="宋体"/>
                <w:b/>
                <w:bCs/>
                <w:color w:val="000000"/>
                <w:kern w:val="0"/>
                <w:sz w:val="24"/>
              </w:rPr>
            </w:pPr>
            <w:r>
              <w:rPr>
                <w:rFonts w:hint="eastAsia" w:ascii="宋体" w:hAnsi="宋体" w:eastAsia="宋体" w:cs="宋体"/>
                <w:b/>
                <w:bCs/>
                <w:color w:val="000000"/>
                <w:kern w:val="0"/>
                <w:sz w:val="24"/>
              </w:rPr>
              <w:t>单位</w:t>
            </w:r>
          </w:p>
        </w:tc>
        <w:tc>
          <w:tcPr>
            <w:tcW w:w="1003" w:type="dxa"/>
            <w:vAlign w:val="center"/>
          </w:tcPr>
          <w:p w14:paraId="1A5B5602">
            <w:pPr>
              <w:jc w:val="center"/>
              <w:rPr>
                <w:rFonts w:ascii="宋体" w:hAnsi="宋体" w:eastAsia="宋体" w:cs="宋体"/>
                <w:b/>
                <w:bCs/>
                <w:color w:val="000000"/>
                <w:kern w:val="0"/>
                <w:sz w:val="24"/>
              </w:rPr>
            </w:pPr>
            <w:r>
              <w:rPr>
                <w:rFonts w:hint="eastAsia" w:ascii="宋体" w:hAnsi="宋体" w:eastAsia="宋体" w:cs="宋体"/>
                <w:b/>
                <w:bCs/>
                <w:color w:val="000000"/>
                <w:kern w:val="0"/>
                <w:sz w:val="24"/>
              </w:rPr>
              <w:t>数量</w:t>
            </w:r>
          </w:p>
        </w:tc>
        <w:tc>
          <w:tcPr>
            <w:tcW w:w="1489" w:type="dxa"/>
          </w:tcPr>
          <w:p w14:paraId="5B052A5C">
            <w:pPr>
              <w:jc w:val="center"/>
              <w:rPr>
                <w:rFonts w:ascii="宋体" w:hAnsi="宋体" w:eastAsia="宋体" w:cs="宋体"/>
                <w:b/>
                <w:bCs/>
                <w:color w:val="000000"/>
                <w:kern w:val="0"/>
                <w:sz w:val="24"/>
              </w:rPr>
            </w:pPr>
            <w:r>
              <w:rPr>
                <w:rFonts w:hint="eastAsia" w:ascii="宋体" w:hAnsi="宋体" w:eastAsia="宋体" w:cs="宋体"/>
                <w:b/>
                <w:bCs/>
                <w:color w:val="000000"/>
                <w:kern w:val="0"/>
                <w:sz w:val="24"/>
              </w:rPr>
              <w:t>报价</w:t>
            </w:r>
          </w:p>
        </w:tc>
        <w:tc>
          <w:tcPr>
            <w:tcW w:w="1322" w:type="dxa"/>
            <w:vAlign w:val="center"/>
          </w:tcPr>
          <w:p w14:paraId="2D80B113">
            <w:pPr>
              <w:jc w:val="center"/>
              <w:rPr>
                <w:rFonts w:ascii="宋体" w:hAnsi="宋体" w:eastAsia="宋体" w:cs="宋体"/>
                <w:b/>
                <w:bCs/>
                <w:color w:val="000000"/>
                <w:kern w:val="0"/>
                <w:sz w:val="24"/>
              </w:rPr>
            </w:pPr>
            <w:r>
              <w:rPr>
                <w:rFonts w:hint="eastAsia" w:ascii="宋体" w:hAnsi="宋体" w:eastAsia="宋体" w:cs="宋体"/>
                <w:b/>
                <w:bCs/>
                <w:color w:val="000000"/>
                <w:kern w:val="0"/>
                <w:sz w:val="24"/>
              </w:rPr>
              <w:t>合计</w:t>
            </w:r>
          </w:p>
        </w:tc>
        <w:tc>
          <w:tcPr>
            <w:tcW w:w="2305" w:type="dxa"/>
            <w:vAlign w:val="center"/>
          </w:tcPr>
          <w:p w14:paraId="2AFE2BD8">
            <w:pPr>
              <w:jc w:val="center"/>
              <w:rPr>
                <w:rFonts w:ascii="宋体" w:hAnsi="宋体" w:eastAsia="宋体" w:cs="宋体"/>
                <w:b/>
                <w:bCs/>
                <w:color w:val="000000"/>
                <w:kern w:val="0"/>
                <w:sz w:val="24"/>
              </w:rPr>
            </w:pPr>
            <w:r>
              <w:rPr>
                <w:rFonts w:hint="eastAsia" w:ascii="宋体" w:hAnsi="宋体" w:eastAsia="宋体" w:cs="宋体"/>
                <w:b/>
                <w:bCs/>
                <w:color w:val="000000"/>
                <w:kern w:val="0"/>
                <w:sz w:val="24"/>
              </w:rPr>
              <w:t>备注</w:t>
            </w:r>
          </w:p>
        </w:tc>
      </w:tr>
      <w:tr w14:paraId="2BC3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43" w:type="dxa"/>
            <w:vAlign w:val="center"/>
          </w:tcPr>
          <w:p w14:paraId="2F8A4D72">
            <w:pPr>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2068" w:type="dxa"/>
            <w:vAlign w:val="center"/>
          </w:tcPr>
          <w:p w14:paraId="19CC041D">
            <w:pPr>
              <w:jc w:val="center"/>
              <w:rPr>
                <w:rFonts w:ascii="宋体" w:hAnsi="宋体" w:eastAsia="宋体" w:cs="宋体"/>
                <w:b/>
                <w:color w:val="000000"/>
                <w:kern w:val="0"/>
                <w:sz w:val="24"/>
                <w:highlight w:val="yellow"/>
              </w:rPr>
            </w:pPr>
            <w:r>
              <w:rPr>
                <w:rFonts w:hint="eastAsia" w:ascii="宋体" w:hAnsi="宋体" w:eastAsia="宋体" w:cs="宋体"/>
                <w:b/>
                <w:color w:val="000000"/>
                <w:kern w:val="0"/>
                <w:sz w:val="24"/>
                <w:highlight w:val="yellow"/>
              </w:rPr>
              <w:t>本项目不做要求</w:t>
            </w:r>
          </w:p>
        </w:tc>
        <w:tc>
          <w:tcPr>
            <w:tcW w:w="1968" w:type="dxa"/>
            <w:vAlign w:val="center"/>
          </w:tcPr>
          <w:p w14:paraId="76EE23D4">
            <w:pPr>
              <w:jc w:val="center"/>
              <w:rPr>
                <w:rFonts w:ascii="宋体" w:hAnsi="宋体" w:eastAsia="宋体" w:cs="宋体"/>
                <w:color w:val="000000"/>
                <w:kern w:val="0"/>
                <w:sz w:val="24"/>
              </w:rPr>
            </w:pPr>
          </w:p>
        </w:tc>
        <w:tc>
          <w:tcPr>
            <w:tcW w:w="2077" w:type="dxa"/>
            <w:vAlign w:val="center"/>
          </w:tcPr>
          <w:p w14:paraId="3C829891">
            <w:pPr>
              <w:jc w:val="center"/>
              <w:rPr>
                <w:rFonts w:ascii="宋体" w:hAnsi="宋体" w:eastAsia="宋体" w:cs="宋体"/>
                <w:color w:val="000000"/>
                <w:kern w:val="0"/>
                <w:sz w:val="24"/>
              </w:rPr>
            </w:pPr>
          </w:p>
        </w:tc>
        <w:tc>
          <w:tcPr>
            <w:tcW w:w="1261" w:type="dxa"/>
            <w:vAlign w:val="center"/>
          </w:tcPr>
          <w:p w14:paraId="1649D40A">
            <w:pPr>
              <w:jc w:val="center"/>
              <w:rPr>
                <w:rFonts w:ascii="宋体" w:hAnsi="宋体" w:eastAsia="宋体" w:cs="宋体"/>
                <w:color w:val="000000"/>
                <w:kern w:val="0"/>
                <w:sz w:val="24"/>
              </w:rPr>
            </w:pPr>
          </w:p>
        </w:tc>
        <w:tc>
          <w:tcPr>
            <w:tcW w:w="1003" w:type="dxa"/>
            <w:vAlign w:val="center"/>
          </w:tcPr>
          <w:p w14:paraId="6581452F">
            <w:pPr>
              <w:jc w:val="center"/>
              <w:rPr>
                <w:rFonts w:ascii="宋体" w:hAnsi="宋体" w:eastAsia="宋体" w:cs="宋体"/>
                <w:color w:val="000000"/>
                <w:kern w:val="0"/>
                <w:sz w:val="24"/>
              </w:rPr>
            </w:pPr>
          </w:p>
        </w:tc>
        <w:tc>
          <w:tcPr>
            <w:tcW w:w="1489" w:type="dxa"/>
          </w:tcPr>
          <w:p w14:paraId="06A78EB5">
            <w:pPr>
              <w:jc w:val="center"/>
              <w:rPr>
                <w:rFonts w:ascii="宋体" w:hAnsi="宋体" w:eastAsia="宋体" w:cs="宋体"/>
                <w:color w:val="000000"/>
                <w:kern w:val="0"/>
                <w:sz w:val="24"/>
              </w:rPr>
            </w:pPr>
          </w:p>
        </w:tc>
        <w:tc>
          <w:tcPr>
            <w:tcW w:w="1322" w:type="dxa"/>
            <w:vAlign w:val="center"/>
          </w:tcPr>
          <w:p w14:paraId="1B1554A5">
            <w:pPr>
              <w:jc w:val="center"/>
              <w:rPr>
                <w:rFonts w:ascii="宋体" w:hAnsi="宋体" w:eastAsia="宋体" w:cs="宋体"/>
                <w:color w:val="000000"/>
                <w:kern w:val="0"/>
                <w:sz w:val="24"/>
              </w:rPr>
            </w:pPr>
          </w:p>
        </w:tc>
        <w:tc>
          <w:tcPr>
            <w:tcW w:w="2305" w:type="dxa"/>
            <w:vAlign w:val="center"/>
          </w:tcPr>
          <w:p w14:paraId="3BDB10D2">
            <w:pPr>
              <w:jc w:val="center"/>
              <w:rPr>
                <w:rFonts w:ascii="宋体" w:hAnsi="宋体" w:eastAsia="宋体" w:cs="宋体"/>
                <w:color w:val="000000"/>
                <w:kern w:val="0"/>
                <w:sz w:val="24"/>
              </w:rPr>
            </w:pPr>
          </w:p>
        </w:tc>
      </w:tr>
      <w:tr w14:paraId="342F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3" w:type="dxa"/>
            <w:vAlign w:val="center"/>
          </w:tcPr>
          <w:p w14:paraId="04EDFE48">
            <w:pPr>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2068" w:type="dxa"/>
            <w:vAlign w:val="center"/>
          </w:tcPr>
          <w:p w14:paraId="15ED3F5D">
            <w:pPr>
              <w:jc w:val="center"/>
              <w:rPr>
                <w:rFonts w:ascii="宋体" w:hAnsi="宋体" w:eastAsia="宋体" w:cs="宋体"/>
                <w:color w:val="000000"/>
                <w:kern w:val="0"/>
                <w:sz w:val="24"/>
              </w:rPr>
            </w:pPr>
          </w:p>
        </w:tc>
        <w:tc>
          <w:tcPr>
            <w:tcW w:w="1968" w:type="dxa"/>
            <w:vAlign w:val="center"/>
          </w:tcPr>
          <w:p w14:paraId="2B288D47">
            <w:pPr>
              <w:jc w:val="center"/>
              <w:rPr>
                <w:rFonts w:ascii="宋体" w:hAnsi="宋体" w:eastAsia="宋体" w:cs="宋体"/>
                <w:color w:val="000000"/>
                <w:kern w:val="0"/>
                <w:sz w:val="24"/>
              </w:rPr>
            </w:pPr>
          </w:p>
        </w:tc>
        <w:tc>
          <w:tcPr>
            <w:tcW w:w="2077" w:type="dxa"/>
            <w:vAlign w:val="center"/>
          </w:tcPr>
          <w:p w14:paraId="3D928E4B">
            <w:pPr>
              <w:jc w:val="center"/>
              <w:rPr>
                <w:rFonts w:ascii="宋体" w:hAnsi="宋体" w:eastAsia="宋体" w:cs="宋体"/>
                <w:color w:val="000000"/>
                <w:kern w:val="0"/>
                <w:sz w:val="24"/>
              </w:rPr>
            </w:pPr>
          </w:p>
        </w:tc>
        <w:tc>
          <w:tcPr>
            <w:tcW w:w="1261" w:type="dxa"/>
            <w:vAlign w:val="center"/>
          </w:tcPr>
          <w:p w14:paraId="00766936">
            <w:pPr>
              <w:jc w:val="center"/>
              <w:rPr>
                <w:rFonts w:ascii="宋体" w:hAnsi="宋体" w:eastAsia="宋体" w:cs="宋体"/>
                <w:color w:val="000000"/>
                <w:kern w:val="0"/>
                <w:sz w:val="24"/>
              </w:rPr>
            </w:pPr>
          </w:p>
        </w:tc>
        <w:tc>
          <w:tcPr>
            <w:tcW w:w="1003" w:type="dxa"/>
            <w:vAlign w:val="center"/>
          </w:tcPr>
          <w:p w14:paraId="53928E7D">
            <w:pPr>
              <w:jc w:val="center"/>
              <w:rPr>
                <w:rFonts w:ascii="宋体" w:hAnsi="宋体" w:eastAsia="宋体" w:cs="宋体"/>
                <w:color w:val="000000"/>
                <w:kern w:val="0"/>
                <w:sz w:val="24"/>
              </w:rPr>
            </w:pPr>
          </w:p>
        </w:tc>
        <w:tc>
          <w:tcPr>
            <w:tcW w:w="1489" w:type="dxa"/>
          </w:tcPr>
          <w:p w14:paraId="1CF6F8F9">
            <w:pPr>
              <w:jc w:val="center"/>
              <w:rPr>
                <w:rFonts w:ascii="宋体" w:hAnsi="宋体" w:eastAsia="宋体" w:cs="宋体"/>
                <w:color w:val="000000"/>
                <w:kern w:val="0"/>
                <w:sz w:val="24"/>
              </w:rPr>
            </w:pPr>
          </w:p>
        </w:tc>
        <w:tc>
          <w:tcPr>
            <w:tcW w:w="1322" w:type="dxa"/>
            <w:vAlign w:val="center"/>
          </w:tcPr>
          <w:p w14:paraId="6B363737">
            <w:pPr>
              <w:jc w:val="center"/>
              <w:rPr>
                <w:rFonts w:ascii="宋体" w:hAnsi="宋体" w:eastAsia="宋体" w:cs="宋体"/>
                <w:color w:val="000000"/>
                <w:kern w:val="0"/>
                <w:sz w:val="24"/>
              </w:rPr>
            </w:pPr>
          </w:p>
        </w:tc>
        <w:tc>
          <w:tcPr>
            <w:tcW w:w="2305" w:type="dxa"/>
            <w:vAlign w:val="center"/>
          </w:tcPr>
          <w:p w14:paraId="543EA12F">
            <w:pPr>
              <w:jc w:val="center"/>
              <w:rPr>
                <w:rFonts w:ascii="宋体" w:hAnsi="宋体" w:eastAsia="宋体" w:cs="宋体"/>
                <w:color w:val="000000"/>
                <w:kern w:val="0"/>
                <w:sz w:val="24"/>
              </w:rPr>
            </w:pPr>
          </w:p>
        </w:tc>
      </w:tr>
      <w:tr w14:paraId="4BE6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843" w:type="dxa"/>
            <w:vAlign w:val="center"/>
          </w:tcPr>
          <w:p w14:paraId="190DBC29">
            <w:pPr>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2068" w:type="dxa"/>
            <w:vAlign w:val="center"/>
          </w:tcPr>
          <w:p w14:paraId="023D0373">
            <w:pPr>
              <w:jc w:val="center"/>
              <w:rPr>
                <w:rFonts w:ascii="宋体" w:hAnsi="宋体" w:eastAsia="宋体" w:cs="宋体"/>
                <w:color w:val="000000"/>
                <w:kern w:val="0"/>
                <w:sz w:val="24"/>
              </w:rPr>
            </w:pPr>
          </w:p>
        </w:tc>
        <w:tc>
          <w:tcPr>
            <w:tcW w:w="1968" w:type="dxa"/>
            <w:vAlign w:val="center"/>
          </w:tcPr>
          <w:p w14:paraId="0C40F9E8">
            <w:pPr>
              <w:jc w:val="center"/>
              <w:rPr>
                <w:rFonts w:ascii="宋体" w:hAnsi="宋体" w:eastAsia="宋体" w:cs="宋体"/>
                <w:color w:val="000000"/>
                <w:kern w:val="0"/>
                <w:sz w:val="24"/>
              </w:rPr>
            </w:pPr>
          </w:p>
        </w:tc>
        <w:tc>
          <w:tcPr>
            <w:tcW w:w="2077" w:type="dxa"/>
            <w:vAlign w:val="center"/>
          </w:tcPr>
          <w:p w14:paraId="4FC27EB0">
            <w:pPr>
              <w:jc w:val="center"/>
              <w:rPr>
                <w:rFonts w:ascii="宋体" w:hAnsi="宋体" w:eastAsia="宋体" w:cs="宋体"/>
                <w:color w:val="000000"/>
                <w:kern w:val="0"/>
                <w:sz w:val="24"/>
              </w:rPr>
            </w:pPr>
          </w:p>
        </w:tc>
        <w:tc>
          <w:tcPr>
            <w:tcW w:w="1261" w:type="dxa"/>
            <w:vAlign w:val="center"/>
          </w:tcPr>
          <w:p w14:paraId="4DFA6DEF">
            <w:pPr>
              <w:jc w:val="center"/>
              <w:rPr>
                <w:rFonts w:ascii="宋体" w:hAnsi="宋体" w:eastAsia="宋体" w:cs="宋体"/>
                <w:color w:val="000000"/>
                <w:kern w:val="0"/>
                <w:sz w:val="24"/>
              </w:rPr>
            </w:pPr>
          </w:p>
        </w:tc>
        <w:tc>
          <w:tcPr>
            <w:tcW w:w="1003" w:type="dxa"/>
            <w:vAlign w:val="center"/>
          </w:tcPr>
          <w:p w14:paraId="52C53C9C">
            <w:pPr>
              <w:jc w:val="center"/>
              <w:rPr>
                <w:rFonts w:ascii="宋体" w:hAnsi="宋体" w:eastAsia="宋体" w:cs="宋体"/>
                <w:color w:val="000000"/>
                <w:kern w:val="0"/>
                <w:sz w:val="24"/>
              </w:rPr>
            </w:pPr>
          </w:p>
        </w:tc>
        <w:tc>
          <w:tcPr>
            <w:tcW w:w="1489" w:type="dxa"/>
          </w:tcPr>
          <w:p w14:paraId="1B1A6A41">
            <w:pPr>
              <w:jc w:val="center"/>
              <w:rPr>
                <w:rFonts w:ascii="宋体" w:hAnsi="宋体" w:eastAsia="宋体" w:cs="宋体"/>
                <w:color w:val="000000"/>
                <w:kern w:val="0"/>
                <w:sz w:val="24"/>
              </w:rPr>
            </w:pPr>
          </w:p>
        </w:tc>
        <w:tc>
          <w:tcPr>
            <w:tcW w:w="1322" w:type="dxa"/>
            <w:vAlign w:val="center"/>
          </w:tcPr>
          <w:p w14:paraId="40481A53">
            <w:pPr>
              <w:jc w:val="center"/>
              <w:rPr>
                <w:rFonts w:ascii="宋体" w:hAnsi="宋体" w:eastAsia="宋体" w:cs="宋体"/>
                <w:color w:val="000000"/>
                <w:kern w:val="0"/>
                <w:sz w:val="24"/>
              </w:rPr>
            </w:pPr>
          </w:p>
        </w:tc>
        <w:tc>
          <w:tcPr>
            <w:tcW w:w="2305" w:type="dxa"/>
            <w:vAlign w:val="center"/>
          </w:tcPr>
          <w:p w14:paraId="72055145">
            <w:pPr>
              <w:jc w:val="center"/>
              <w:rPr>
                <w:rFonts w:ascii="宋体" w:hAnsi="宋体" w:eastAsia="宋体" w:cs="宋体"/>
                <w:color w:val="000000"/>
                <w:kern w:val="0"/>
                <w:sz w:val="24"/>
              </w:rPr>
            </w:pPr>
          </w:p>
        </w:tc>
      </w:tr>
      <w:tr w14:paraId="7A0B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31" w:type="dxa"/>
            <w:gridSpan w:val="8"/>
            <w:vAlign w:val="center"/>
          </w:tcPr>
          <w:p w14:paraId="1F963F31">
            <w:pPr>
              <w:jc w:val="center"/>
              <w:rPr>
                <w:rFonts w:ascii="宋体" w:hAnsi="宋体" w:eastAsia="宋体" w:cs="宋体"/>
                <w:color w:val="000000"/>
                <w:kern w:val="0"/>
                <w:sz w:val="24"/>
              </w:rPr>
            </w:pPr>
            <w:r>
              <w:rPr>
                <w:rFonts w:hint="eastAsia" w:ascii="宋体" w:hAnsi="宋体" w:eastAsia="宋体" w:cs="宋体"/>
                <w:color w:val="000000"/>
                <w:kern w:val="0"/>
                <w:sz w:val="24"/>
              </w:rPr>
              <w:t>合计：</w:t>
            </w:r>
          </w:p>
        </w:tc>
        <w:tc>
          <w:tcPr>
            <w:tcW w:w="2305" w:type="dxa"/>
            <w:noWrap/>
            <w:vAlign w:val="center"/>
          </w:tcPr>
          <w:p w14:paraId="48FEC34F">
            <w:pPr>
              <w:jc w:val="left"/>
              <w:rPr>
                <w:rFonts w:ascii="宋体" w:hAnsi="宋体" w:eastAsia="宋体" w:cs="宋体"/>
                <w:color w:val="000000"/>
                <w:kern w:val="0"/>
                <w:sz w:val="24"/>
              </w:rPr>
            </w:pPr>
          </w:p>
        </w:tc>
      </w:tr>
    </w:tbl>
    <w:p w14:paraId="5B99B1B2">
      <w:pPr>
        <w:pStyle w:val="6"/>
        <w:spacing w:line="460" w:lineRule="exact"/>
        <w:ind w:firstLine="482"/>
        <w:rPr>
          <w:rFonts w:ascii="宋体" w:hAnsi="宋体"/>
          <w:spacing w:val="12"/>
          <w:kern w:val="0"/>
          <w:sz w:val="24"/>
          <w:szCs w:val="24"/>
        </w:rPr>
        <w:sectPr>
          <w:pgSz w:w="16838" w:h="11906" w:orient="landscape"/>
          <w:pgMar w:top="1134" w:right="1134" w:bottom="1134" w:left="1134" w:header="851" w:footer="850" w:gutter="0"/>
          <w:cols w:space="720" w:num="1"/>
          <w:docGrid w:linePitch="286" w:charSpace="0"/>
        </w:sectPr>
      </w:pPr>
      <w:r>
        <w:rPr>
          <w:rFonts w:hint="eastAsia" w:ascii="宋体" w:hAnsi="宋体" w:cs="宋体"/>
          <w:b/>
          <w:bCs/>
          <w:color w:val="000000"/>
          <w:sz w:val="24"/>
          <w:szCs w:val="24"/>
        </w:rPr>
        <w:t>说明：本项目不做要求</w:t>
      </w:r>
    </w:p>
    <w:p w14:paraId="53A1EB26">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4CAE29B9">
      <w:pPr>
        <w:spacing w:line="460" w:lineRule="exact"/>
        <w:ind w:firstLine="560"/>
        <w:jc w:val="center"/>
        <w:rPr>
          <w:color w:val="000000"/>
        </w:rPr>
      </w:pPr>
      <w:r>
        <w:rPr>
          <w:rFonts w:hint="eastAsia"/>
          <w:color w:val="000000"/>
          <w:sz w:val="28"/>
        </w:rPr>
        <w:t>（投标人可根据本项目实际需要作适当改动）</w:t>
      </w:r>
    </w:p>
    <w:p w14:paraId="1A2DDCCE">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B8E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48CD1AF0">
            <w:pPr>
              <w:spacing w:line="360" w:lineRule="exact"/>
              <w:jc w:val="center"/>
              <w:rPr>
                <w:rFonts w:ascii="宋体" w:hAnsi="宋体" w:cs="宋体"/>
                <w:color w:val="000000"/>
                <w:sz w:val="22"/>
              </w:rPr>
            </w:pPr>
          </w:p>
        </w:tc>
        <w:tc>
          <w:tcPr>
            <w:tcW w:w="7013" w:type="dxa"/>
            <w:gridSpan w:val="2"/>
            <w:vAlign w:val="center"/>
          </w:tcPr>
          <w:p w14:paraId="18001EAA">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54C5D66F">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7AB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20729749">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6B1DF5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4AC36522">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66E213D">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1D54A00D">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22D64F8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76E8A69E">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158A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662CB1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34013F48">
            <w:pPr>
              <w:widowControl/>
              <w:adjustRightInd w:val="0"/>
              <w:snapToGrid w:val="0"/>
              <w:spacing w:line="520" w:lineRule="exact"/>
              <w:jc w:val="left"/>
              <w:rPr>
                <w:rFonts w:ascii="宋体" w:hAnsi="宋体" w:eastAsia="宋体" w:cs="宋体"/>
                <w:b/>
                <w:color w:val="000000"/>
                <w:sz w:val="24"/>
                <w:szCs w:val="22"/>
              </w:rPr>
            </w:pPr>
          </w:p>
        </w:tc>
        <w:tc>
          <w:tcPr>
            <w:tcW w:w="5371" w:type="dxa"/>
            <w:vAlign w:val="center"/>
          </w:tcPr>
          <w:p w14:paraId="5FEA2297">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7BAC13D4">
            <w:pPr>
              <w:spacing w:line="360" w:lineRule="exact"/>
              <w:rPr>
                <w:rFonts w:ascii="宋体" w:hAnsi="宋体" w:cs="宋体"/>
                <w:bCs/>
                <w:color w:val="000000"/>
                <w:kern w:val="0"/>
                <w:sz w:val="24"/>
                <w:lang w:bidi="ar"/>
              </w:rPr>
            </w:pPr>
          </w:p>
        </w:tc>
        <w:tc>
          <w:tcPr>
            <w:tcW w:w="1041" w:type="dxa"/>
            <w:vAlign w:val="center"/>
          </w:tcPr>
          <w:p w14:paraId="36B4A299">
            <w:pPr>
              <w:spacing w:line="360" w:lineRule="exact"/>
              <w:jc w:val="center"/>
              <w:rPr>
                <w:rFonts w:ascii="宋体" w:hAnsi="宋体" w:cs="宋体"/>
                <w:bCs/>
                <w:color w:val="000000"/>
                <w:kern w:val="0"/>
                <w:sz w:val="24"/>
                <w:lang w:bidi="ar"/>
              </w:rPr>
            </w:pPr>
          </w:p>
        </w:tc>
        <w:tc>
          <w:tcPr>
            <w:tcW w:w="779" w:type="dxa"/>
            <w:vAlign w:val="center"/>
          </w:tcPr>
          <w:p w14:paraId="038C7E83">
            <w:pPr>
              <w:spacing w:line="360" w:lineRule="exact"/>
              <w:jc w:val="center"/>
              <w:rPr>
                <w:rFonts w:ascii="宋体" w:hAnsi="宋体" w:cs="宋体"/>
                <w:bCs/>
                <w:color w:val="000000"/>
                <w:kern w:val="0"/>
                <w:sz w:val="24"/>
                <w:lang w:bidi="ar"/>
              </w:rPr>
            </w:pPr>
          </w:p>
        </w:tc>
      </w:tr>
      <w:tr w14:paraId="7473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264410B">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5DCD7E2">
            <w:pPr>
              <w:widowControl/>
              <w:rPr>
                <w:rFonts w:ascii="宋体" w:hAnsi="宋体" w:eastAsia="宋体" w:cs="宋体"/>
                <w:color w:val="000000"/>
                <w:sz w:val="24"/>
                <w:szCs w:val="22"/>
              </w:rPr>
            </w:pPr>
          </w:p>
        </w:tc>
        <w:tc>
          <w:tcPr>
            <w:tcW w:w="5371" w:type="dxa"/>
            <w:vAlign w:val="center"/>
          </w:tcPr>
          <w:p w14:paraId="6441AD37">
            <w:pPr>
              <w:widowControl/>
              <w:rPr>
                <w:rFonts w:ascii="宋体" w:hAnsi="宋体" w:eastAsia="宋体" w:cs="宋体"/>
                <w:color w:val="000000"/>
                <w:sz w:val="24"/>
                <w:szCs w:val="22"/>
                <w:highlight w:val="green"/>
              </w:rPr>
            </w:pPr>
          </w:p>
        </w:tc>
        <w:tc>
          <w:tcPr>
            <w:tcW w:w="4113" w:type="dxa"/>
            <w:vAlign w:val="center"/>
          </w:tcPr>
          <w:p w14:paraId="1532FEA8">
            <w:pPr>
              <w:spacing w:line="360" w:lineRule="exact"/>
              <w:rPr>
                <w:rFonts w:ascii="宋体" w:hAnsi="宋体" w:cs="宋体"/>
                <w:bCs/>
                <w:color w:val="000000"/>
                <w:kern w:val="0"/>
                <w:sz w:val="24"/>
                <w:lang w:bidi="ar"/>
              </w:rPr>
            </w:pPr>
          </w:p>
        </w:tc>
        <w:tc>
          <w:tcPr>
            <w:tcW w:w="1041" w:type="dxa"/>
            <w:vAlign w:val="center"/>
          </w:tcPr>
          <w:p w14:paraId="3AA3688E">
            <w:pPr>
              <w:spacing w:line="360" w:lineRule="exact"/>
              <w:jc w:val="center"/>
              <w:rPr>
                <w:rFonts w:ascii="宋体" w:hAnsi="宋体" w:cs="宋体"/>
                <w:bCs/>
                <w:color w:val="000000"/>
                <w:kern w:val="0"/>
                <w:sz w:val="24"/>
                <w:lang w:bidi="ar"/>
              </w:rPr>
            </w:pPr>
          </w:p>
        </w:tc>
        <w:tc>
          <w:tcPr>
            <w:tcW w:w="779" w:type="dxa"/>
            <w:vAlign w:val="center"/>
          </w:tcPr>
          <w:p w14:paraId="6DCED5BB">
            <w:pPr>
              <w:spacing w:line="360" w:lineRule="exact"/>
              <w:jc w:val="center"/>
              <w:rPr>
                <w:rFonts w:ascii="宋体" w:hAnsi="宋体" w:cs="宋体"/>
                <w:bCs/>
                <w:color w:val="000000"/>
                <w:kern w:val="0"/>
                <w:sz w:val="24"/>
                <w:lang w:bidi="ar"/>
              </w:rPr>
            </w:pPr>
          </w:p>
        </w:tc>
      </w:tr>
      <w:tr w14:paraId="1C56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4EBC679">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21D20581">
            <w:pPr>
              <w:widowControl/>
              <w:rPr>
                <w:rFonts w:ascii="宋体" w:hAnsi="宋体" w:eastAsia="宋体" w:cs="宋体"/>
                <w:color w:val="000000"/>
                <w:sz w:val="24"/>
                <w:szCs w:val="22"/>
              </w:rPr>
            </w:pPr>
          </w:p>
        </w:tc>
        <w:tc>
          <w:tcPr>
            <w:tcW w:w="5371" w:type="dxa"/>
            <w:vAlign w:val="center"/>
          </w:tcPr>
          <w:p w14:paraId="42C6970F">
            <w:pPr>
              <w:widowControl/>
              <w:rPr>
                <w:rFonts w:ascii="宋体" w:hAnsi="宋体" w:eastAsia="宋体" w:cs="宋体"/>
                <w:color w:val="000000"/>
                <w:sz w:val="24"/>
                <w:szCs w:val="22"/>
                <w:highlight w:val="green"/>
              </w:rPr>
            </w:pPr>
          </w:p>
        </w:tc>
        <w:tc>
          <w:tcPr>
            <w:tcW w:w="4113" w:type="dxa"/>
            <w:vAlign w:val="center"/>
          </w:tcPr>
          <w:p w14:paraId="42C989A2">
            <w:pPr>
              <w:spacing w:line="360" w:lineRule="exact"/>
              <w:rPr>
                <w:rFonts w:ascii="宋体" w:hAnsi="宋体" w:cs="宋体"/>
                <w:bCs/>
                <w:color w:val="000000"/>
                <w:kern w:val="0"/>
                <w:sz w:val="24"/>
                <w:lang w:bidi="ar"/>
              </w:rPr>
            </w:pPr>
          </w:p>
        </w:tc>
        <w:tc>
          <w:tcPr>
            <w:tcW w:w="1041" w:type="dxa"/>
            <w:vAlign w:val="center"/>
          </w:tcPr>
          <w:p w14:paraId="167E8BD0">
            <w:pPr>
              <w:spacing w:line="360" w:lineRule="exact"/>
              <w:jc w:val="center"/>
              <w:rPr>
                <w:rFonts w:ascii="宋体" w:hAnsi="宋体" w:cs="宋体"/>
                <w:bCs/>
                <w:color w:val="000000"/>
                <w:kern w:val="0"/>
                <w:sz w:val="24"/>
                <w:lang w:bidi="ar"/>
              </w:rPr>
            </w:pPr>
          </w:p>
        </w:tc>
        <w:tc>
          <w:tcPr>
            <w:tcW w:w="779" w:type="dxa"/>
            <w:vAlign w:val="center"/>
          </w:tcPr>
          <w:p w14:paraId="073E57AB">
            <w:pPr>
              <w:spacing w:line="360" w:lineRule="exact"/>
              <w:jc w:val="center"/>
              <w:rPr>
                <w:rFonts w:ascii="宋体" w:hAnsi="宋体" w:cs="宋体"/>
                <w:bCs/>
                <w:color w:val="000000"/>
                <w:kern w:val="0"/>
                <w:sz w:val="24"/>
                <w:lang w:bidi="ar"/>
              </w:rPr>
            </w:pPr>
          </w:p>
        </w:tc>
      </w:tr>
      <w:tr w14:paraId="6BE0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7AE28A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7F186D39">
            <w:pPr>
              <w:widowControl/>
              <w:rPr>
                <w:rFonts w:ascii="宋体" w:hAnsi="宋体" w:eastAsia="宋体" w:cs="宋体"/>
                <w:color w:val="000000"/>
                <w:sz w:val="24"/>
                <w:szCs w:val="22"/>
              </w:rPr>
            </w:pPr>
          </w:p>
        </w:tc>
        <w:tc>
          <w:tcPr>
            <w:tcW w:w="5371" w:type="dxa"/>
            <w:vAlign w:val="center"/>
          </w:tcPr>
          <w:p w14:paraId="612E19E4">
            <w:pPr>
              <w:widowControl/>
              <w:rPr>
                <w:rFonts w:ascii="宋体" w:hAnsi="宋体" w:eastAsia="宋体" w:cs="宋体"/>
                <w:color w:val="000000"/>
                <w:sz w:val="24"/>
                <w:szCs w:val="22"/>
                <w:highlight w:val="green"/>
              </w:rPr>
            </w:pPr>
          </w:p>
        </w:tc>
        <w:tc>
          <w:tcPr>
            <w:tcW w:w="4113" w:type="dxa"/>
            <w:vAlign w:val="center"/>
          </w:tcPr>
          <w:p w14:paraId="03338922">
            <w:pPr>
              <w:spacing w:line="360" w:lineRule="exact"/>
              <w:rPr>
                <w:rFonts w:ascii="宋体" w:hAnsi="宋体" w:cs="宋体"/>
                <w:bCs/>
                <w:color w:val="000000"/>
                <w:kern w:val="0"/>
                <w:sz w:val="24"/>
                <w:lang w:bidi="ar"/>
              </w:rPr>
            </w:pPr>
          </w:p>
        </w:tc>
        <w:tc>
          <w:tcPr>
            <w:tcW w:w="1041" w:type="dxa"/>
            <w:vAlign w:val="center"/>
          </w:tcPr>
          <w:p w14:paraId="29A86CA8">
            <w:pPr>
              <w:spacing w:line="360" w:lineRule="exact"/>
              <w:jc w:val="center"/>
              <w:rPr>
                <w:rFonts w:ascii="宋体" w:hAnsi="宋体" w:cs="宋体"/>
                <w:bCs/>
                <w:color w:val="000000"/>
                <w:kern w:val="0"/>
                <w:sz w:val="24"/>
                <w:lang w:bidi="ar"/>
              </w:rPr>
            </w:pPr>
          </w:p>
        </w:tc>
        <w:tc>
          <w:tcPr>
            <w:tcW w:w="779" w:type="dxa"/>
            <w:vAlign w:val="center"/>
          </w:tcPr>
          <w:p w14:paraId="1C405CE0">
            <w:pPr>
              <w:spacing w:line="360" w:lineRule="exact"/>
              <w:jc w:val="center"/>
              <w:rPr>
                <w:rFonts w:ascii="宋体" w:hAnsi="宋体" w:cs="宋体"/>
                <w:bCs/>
                <w:color w:val="000000"/>
                <w:kern w:val="0"/>
                <w:sz w:val="24"/>
                <w:lang w:bidi="ar"/>
              </w:rPr>
            </w:pPr>
          </w:p>
        </w:tc>
      </w:tr>
      <w:tr w14:paraId="65C5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F0D69D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663889E5">
            <w:pPr>
              <w:widowControl/>
              <w:rPr>
                <w:rFonts w:ascii="宋体" w:hAnsi="宋体" w:eastAsia="宋体" w:cs="宋体"/>
                <w:color w:val="000000"/>
                <w:sz w:val="24"/>
                <w:szCs w:val="22"/>
              </w:rPr>
            </w:pPr>
          </w:p>
        </w:tc>
        <w:tc>
          <w:tcPr>
            <w:tcW w:w="5371" w:type="dxa"/>
          </w:tcPr>
          <w:p w14:paraId="71C8045A">
            <w:pPr>
              <w:spacing w:line="380" w:lineRule="exact"/>
              <w:rPr>
                <w:rFonts w:ascii="宋体" w:hAnsi="宋体" w:eastAsia="宋体"/>
                <w:sz w:val="24"/>
              </w:rPr>
            </w:pPr>
          </w:p>
        </w:tc>
        <w:tc>
          <w:tcPr>
            <w:tcW w:w="4113" w:type="dxa"/>
            <w:vAlign w:val="center"/>
          </w:tcPr>
          <w:p w14:paraId="3F6EE67D">
            <w:pPr>
              <w:spacing w:line="360" w:lineRule="exact"/>
              <w:rPr>
                <w:rFonts w:ascii="宋体" w:hAnsi="宋体" w:cs="宋体"/>
                <w:bCs/>
                <w:color w:val="000000"/>
                <w:kern w:val="0"/>
                <w:sz w:val="24"/>
                <w:lang w:bidi="ar"/>
              </w:rPr>
            </w:pPr>
          </w:p>
        </w:tc>
        <w:tc>
          <w:tcPr>
            <w:tcW w:w="1041" w:type="dxa"/>
            <w:vAlign w:val="center"/>
          </w:tcPr>
          <w:p w14:paraId="11F129A2">
            <w:pPr>
              <w:spacing w:line="360" w:lineRule="exact"/>
              <w:jc w:val="center"/>
              <w:rPr>
                <w:rFonts w:ascii="宋体" w:hAnsi="宋体" w:cs="宋体"/>
                <w:bCs/>
                <w:color w:val="000000"/>
                <w:kern w:val="0"/>
                <w:sz w:val="24"/>
                <w:lang w:bidi="ar"/>
              </w:rPr>
            </w:pPr>
          </w:p>
        </w:tc>
        <w:tc>
          <w:tcPr>
            <w:tcW w:w="779" w:type="dxa"/>
            <w:vAlign w:val="center"/>
          </w:tcPr>
          <w:p w14:paraId="03B119CC">
            <w:pPr>
              <w:spacing w:line="360" w:lineRule="exact"/>
              <w:jc w:val="center"/>
              <w:rPr>
                <w:rFonts w:ascii="宋体" w:hAnsi="宋体" w:cs="宋体"/>
                <w:bCs/>
                <w:color w:val="000000"/>
                <w:kern w:val="0"/>
                <w:sz w:val="24"/>
                <w:lang w:bidi="ar"/>
              </w:rPr>
            </w:pPr>
          </w:p>
        </w:tc>
      </w:tr>
    </w:tbl>
    <w:p w14:paraId="29BD9B90">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64E49C58">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88743D2">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6A259674">
      <w:pPr>
        <w:spacing w:line="240" w:lineRule="atLeast"/>
        <w:jc w:val="left"/>
        <w:rPr>
          <w:rFonts w:ascii="方正小标宋简体" w:hAnsi="宋体" w:eastAsia="方正小标宋简体"/>
          <w:sz w:val="32"/>
        </w:rPr>
      </w:pPr>
    </w:p>
    <w:p w14:paraId="55CCE20E">
      <w:pPr>
        <w:spacing w:line="240" w:lineRule="atLeast"/>
        <w:jc w:val="left"/>
        <w:rPr>
          <w:rFonts w:ascii="方正小标宋简体" w:hAnsi="宋体" w:eastAsia="方正小标宋简体"/>
          <w:sz w:val="32"/>
        </w:rPr>
      </w:pPr>
    </w:p>
    <w:p w14:paraId="4A987268">
      <w:pPr>
        <w:spacing w:line="240" w:lineRule="atLeast"/>
        <w:jc w:val="left"/>
        <w:rPr>
          <w:rFonts w:ascii="方正小标宋简体" w:hAnsi="宋体" w:eastAsia="方正小标宋简体"/>
          <w:sz w:val="32"/>
        </w:rPr>
      </w:pPr>
    </w:p>
    <w:p w14:paraId="41A1FB31">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4223D0F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71AFDBE2">
      <w:pPr>
        <w:ind w:firstLine="562"/>
        <w:jc w:val="center"/>
        <w:rPr>
          <w:rFonts w:ascii="宋体" w:hAnsi="宋体"/>
          <w:b/>
          <w:kern w:val="0"/>
          <w:sz w:val="28"/>
        </w:rPr>
      </w:pPr>
    </w:p>
    <w:p w14:paraId="14EB45A6">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59D183CC">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12A13EED">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060C6C85">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726BA98C">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6B9E1668">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62D2EAC8">
      <w:pPr>
        <w:spacing w:line="460" w:lineRule="exact"/>
        <w:rPr>
          <w:rFonts w:ascii="宋体" w:hAnsi="宋体" w:eastAsia="宋体"/>
          <w:kern w:val="0"/>
          <w:sz w:val="24"/>
        </w:rPr>
      </w:pPr>
      <w:r>
        <w:rPr>
          <w:rFonts w:hint="eastAsia" w:ascii="宋体" w:hAnsi="宋体" w:eastAsia="宋体"/>
          <w:kern w:val="0"/>
          <w:sz w:val="24"/>
        </w:rPr>
        <w:t>附：</w:t>
      </w:r>
    </w:p>
    <w:p w14:paraId="76B6DA7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374D92F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D6F75B">
            <w:pPr>
              <w:pStyle w:val="12"/>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2E88C684">
                                  <w:pPr>
                                    <w:rPr>
                                      <w:rFonts w:ascii="方正小标宋简体" w:eastAsia="方正小标宋简体"/>
                                      <w:sz w:val="44"/>
                                    </w:rPr>
                                  </w:pPr>
                                </w:p>
                                <w:p w14:paraId="5F956BBF">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2E88C684">
                            <w:pPr>
                              <w:rPr>
                                <w:rFonts w:ascii="方正小标宋简体" w:eastAsia="方正小标宋简体"/>
                                <w:sz w:val="44"/>
                              </w:rPr>
                            </w:pPr>
                          </w:p>
                          <w:p w14:paraId="5F956BBF">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00AA369F">
            <w:pPr>
              <w:pStyle w:val="12"/>
              <w:rPr>
                <w:sz w:val="32"/>
              </w:rPr>
            </w:pPr>
            <w:r>
              <w:rPr>
                <w:rFonts w:hint="eastAsia"/>
              </w:rPr>
              <w:t>身份证  背面</w:t>
            </w:r>
          </w:p>
        </w:tc>
      </w:tr>
    </w:tbl>
    <w:p w14:paraId="736A89DE">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5A65FB7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0183FD42">
            <w:pPr>
              <w:pStyle w:val="12"/>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0C4A39E0">
            <w:pPr>
              <w:pStyle w:val="12"/>
              <w:rPr>
                <w:sz w:val="32"/>
              </w:rPr>
            </w:pPr>
            <w:r>
              <w:rPr>
                <w:rFonts w:hint="eastAsia"/>
              </w:rPr>
              <w:t>身份证  背面</w:t>
            </w:r>
          </w:p>
        </w:tc>
      </w:tr>
    </w:tbl>
    <w:p w14:paraId="5106915B"/>
    <w:p w14:paraId="37FAEC43">
      <w:pPr>
        <w:pStyle w:val="12"/>
        <w:sectPr>
          <w:pgSz w:w="11906" w:h="16838"/>
          <w:pgMar w:top="1531" w:right="1304" w:bottom="1418" w:left="1418" w:header="851" w:footer="992" w:gutter="0"/>
          <w:cols w:space="425" w:num="1"/>
          <w:docGrid w:linePitch="435" w:charSpace="0"/>
        </w:sectPr>
      </w:pPr>
    </w:p>
    <w:p w14:paraId="6CA03E1C">
      <w:pPr>
        <w:pStyle w:val="12"/>
      </w:pPr>
    </w:p>
    <w:p w14:paraId="657DEDC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7A18F7FD">
      <w:pPr>
        <w:tabs>
          <w:tab w:val="left" w:pos="5580"/>
        </w:tabs>
        <w:spacing w:line="360" w:lineRule="auto"/>
        <w:ind w:firstLine="420"/>
        <w:rPr>
          <w:rFonts w:ascii="Calibri" w:hAnsi="宋体" w:eastAsia="Calibri"/>
        </w:rPr>
      </w:pPr>
    </w:p>
    <w:p w14:paraId="0265F433">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3E9EC3B4">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0DC7B565">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080DCEDD">
      <w:pPr>
        <w:ind w:firstLine="480"/>
        <w:rPr>
          <w:rFonts w:ascii="Calibri" w:hAnsi="宋体" w:eastAsia="Calibri"/>
          <w:sz w:val="24"/>
        </w:rPr>
      </w:pPr>
    </w:p>
    <w:p w14:paraId="7BFC9A42">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5F71B20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41FBFF6">
      <w:pPr>
        <w:spacing w:after="120" w:afterLines="50"/>
        <w:ind w:firstLine="422"/>
        <w:rPr>
          <w:rFonts w:ascii="仿宋" w:hAnsi="仿宋" w:eastAsia="仿宋"/>
          <w:b/>
        </w:rPr>
      </w:pPr>
    </w:p>
    <w:p w14:paraId="347CB80C"/>
    <w:p w14:paraId="432DB2EE">
      <w:pPr>
        <w:pStyle w:val="12"/>
      </w:pPr>
    </w:p>
    <w:p w14:paraId="6F02404D"/>
    <w:p w14:paraId="1DC6DCA0">
      <w:pPr>
        <w:spacing w:line="360" w:lineRule="exact"/>
        <w:ind w:firstLine="411" w:firstLineChars="196"/>
        <w:rPr>
          <w:rFonts w:ascii="宋体" w:hAnsi="宋体"/>
          <w:color w:val="000000"/>
        </w:rPr>
      </w:pPr>
    </w:p>
    <w:p w14:paraId="5DFF26CD">
      <w:pPr>
        <w:pStyle w:val="12"/>
      </w:pPr>
    </w:p>
    <w:p w14:paraId="7F020B28"/>
    <w:p w14:paraId="7F9A72A2">
      <w:pPr>
        <w:pStyle w:val="12"/>
      </w:pPr>
    </w:p>
    <w:p w14:paraId="220791BD"/>
    <w:p w14:paraId="706ABBC0">
      <w:pPr>
        <w:pStyle w:val="12"/>
      </w:pPr>
    </w:p>
    <w:p w14:paraId="66ADAA1E"/>
    <w:p w14:paraId="57DBFE33">
      <w:pPr>
        <w:pStyle w:val="12"/>
      </w:pPr>
    </w:p>
    <w:p w14:paraId="7D33F421"/>
    <w:p w14:paraId="70A727FC">
      <w:pPr>
        <w:pStyle w:val="12"/>
      </w:pPr>
    </w:p>
    <w:p w14:paraId="78FBBE54"/>
    <w:p w14:paraId="1825DC14">
      <w:pPr>
        <w:pStyle w:val="12"/>
      </w:pPr>
    </w:p>
    <w:p w14:paraId="3E0D5592">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3E001ECE">
      <w:pPr>
        <w:ind w:firstLine="420"/>
        <w:jc w:val="center"/>
        <w:rPr>
          <w:rFonts w:ascii="宋体" w:hAnsi="宋体"/>
        </w:rPr>
      </w:pPr>
      <w:r>
        <w:rPr>
          <w:rFonts w:hint="eastAsia" w:ascii="宋体" w:hAnsi="宋体"/>
        </w:rPr>
        <w:t>（三证合一、特殊行业资质、人员资质等本项目要求必备的资质证明材料复印件）</w:t>
      </w:r>
    </w:p>
    <w:p w14:paraId="5CD5FB87">
      <w:pPr>
        <w:ind w:firstLine="420"/>
        <w:rPr>
          <w:rFonts w:ascii="宋体" w:hAnsi="宋体"/>
        </w:rPr>
      </w:pPr>
    </w:p>
    <w:p w14:paraId="0241BB95">
      <w:pPr>
        <w:pStyle w:val="12"/>
      </w:pPr>
    </w:p>
    <w:p w14:paraId="03876689"/>
    <w:p w14:paraId="0BD2C4CE">
      <w:pPr>
        <w:pStyle w:val="12"/>
      </w:pPr>
    </w:p>
    <w:p w14:paraId="6C715EE7"/>
    <w:p w14:paraId="4E8B4C53">
      <w:pPr>
        <w:pStyle w:val="12"/>
      </w:pPr>
    </w:p>
    <w:p w14:paraId="326ABD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652D654B">
      <w:pPr>
        <w:ind w:firstLine="420"/>
        <w:rPr>
          <w:rFonts w:ascii="宋体" w:hAnsi="宋体"/>
        </w:rPr>
      </w:pPr>
    </w:p>
    <w:p w14:paraId="71BE0AF5">
      <w:pPr>
        <w:pStyle w:val="12"/>
      </w:pPr>
    </w:p>
    <w:p w14:paraId="4658F7E3"/>
    <w:p w14:paraId="20197445">
      <w:pPr>
        <w:pStyle w:val="12"/>
      </w:pPr>
    </w:p>
    <w:p w14:paraId="28646EA8"/>
    <w:p w14:paraId="5D21813D">
      <w:pPr>
        <w:ind w:firstLine="420"/>
        <w:rPr>
          <w:rFonts w:ascii="宋体" w:hAnsi="宋体"/>
        </w:rPr>
      </w:pPr>
    </w:p>
    <w:p w14:paraId="1E347072">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2BB5DEC2">
      <w:pPr>
        <w:ind w:firstLine="420"/>
        <w:jc w:val="center"/>
        <w:rPr>
          <w:rFonts w:ascii="宋体" w:hAnsi="宋体"/>
        </w:rPr>
      </w:pPr>
      <w:r>
        <w:rPr>
          <w:rFonts w:hint="eastAsia" w:ascii="宋体" w:hAnsi="宋体"/>
        </w:rPr>
        <w:t>（格式自拟）</w:t>
      </w:r>
    </w:p>
    <w:p w14:paraId="068BA509"/>
    <w:p w14:paraId="787D6769">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653"/>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4B9A"/>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D228D"/>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1115B19"/>
    <w:rsid w:val="06D45173"/>
    <w:rsid w:val="083855E2"/>
    <w:rsid w:val="09906A6D"/>
    <w:rsid w:val="0E8C646E"/>
    <w:rsid w:val="0E945A78"/>
    <w:rsid w:val="0F521582"/>
    <w:rsid w:val="104355C3"/>
    <w:rsid w:val="109151D3"/>
    <w:rsid w:val="12333415"/>
    <w:rsid w:val="12A17E73"/>
    <w:rsid w:val="13095B47"/>
    <w:rsid w:val="15761F97"/>
    <w:rsid w:val="16DC514E"/>
    <w:rsid w:val="1A491A28"/>
    <w:rsid w:val="1BB16CDE"/>
    <w:rsid w:val="1BF4566B"/>
    <w:rsid w:val="1D461794"/>
    <w:rsid w:val="1DA81E22"/>
    <w:rsid w:val="1E8C6387"/>
    <w:rsid w:val="1EB708D3"/>
    <w:rsid w:val="1F640A9F"/>
    <w:rsid w:val="204E4C4A"/>
    <w:rsid w:val="20AE24A9"/>
    <w:rsid w:val="21EA231A"/>
    <w:rsid w:val="21F0216C"/>
    <w:rsid w:val="238D5045"/>
    <w:rsid w:val="23CA7FFF"/>
    <w:rsid w:val="24045AE0"/>
    <w:rsid w:val="25861ACB"/>
    <w:rsid w:val="26E96CED"/>
    <w:rsid w:val="285F540B"/>
    <w:rsid w:val="291507CC"/>
    <w:rsid w:val="29832529"/>
    <w:rsid w:val="2A10554F"/>
    <w:rsid w:val="2A683763"/>
    <w:rsid w:val="2ACB0237"/>
    <w:rsid w:val="2B6C1E17"/>
    <w:rsid w:val="2B97636B"/>
    <w:rsid w:val="2BB75A33"/>
    <w:rsid w:val="2CAA14D5"/>
    <w:rsid w:val="2F4800A8"/>
    <w:rsid w:val="31070DAE"/>
    <w:rsid w:val="31AC0DC2"/>
    <w:rsid w:val="32433C69"/>
    <w:rsid w:val="32E427DE"/>
    <w:rsid w:val="33DB43DD"/>
    <w:rsid w:val="34205016"/>
    <w:rsid w:val="347445FE"/>
    <w:rsid w:val="34EA1CFF"/>
    <w:rsid w:val="36A743DD"/>
    <w:rsid w:val="39134586"/>
    <w:rsid w:val="39BE01A8"/>
    <w:rsid w:val="3C9A7D47"/>
    <w:rsid w:val="3DA97B7A"/>
    <w:rsid w:val="43B15138"/>
    <w:rsid w:val="453F3B2A"/>
    <w:rsid w:val="46E46CF4"/>
    <w:rsid w:val="47FA04A6"/>
    <w:rsid w:val="499C2410"/>
    <w:rsid w:val="4A5B6F1C"/>
    <w:rsid w:val="4ABA26EE"/>
    <w:rsid w:val="4B895879"/>
    <w:rsid w:val="50E621F8"/>
    <w:rsid w:val="52391786"/>
    <w:rsid w:val="529B1C2A"/>
    <w:rsid w:val="52BC6534"/>
    <w:rsid w:val="5A703793"/>
    <w:rsid w:val="5C0C7E11"/>
    <w:rsid w:val="5FA03CAB"/>
    <w:rsid w:val="627961EF"/>
    <w:rsid w:val="62D7176F"/>
    <w:rsid w:val="62DC6FF8"/>
    <w:rsid w:val="63430101"/>
    <w:rsid w:val="64900831"/>
    <w:rsid w:val="67C113D5"/>
    <w:rsid w:val="69915242"/>
    <w:rsid w:val="6A1E213E"/>
    <w:rsid w:val="6BBB67F9"/>
    <w:rsid w:val="6C125B39"/>
    <w:rsid w:val="6C7D312C"/>
    <w:rsid w:val="6C8B4F68"/>
    <w:rsid w:val="6F4A3F0E"/>
    <w:rsid w:val="71F238C8"/>
    <w:rsid w:val="72783DCD"/>
    <w:rsid w:val="747C0EE6"/>
    <w:rsid w:val="76116A13"/>
    <w:rsid w:val="7645340D"/>
    <w:rsid w:val="79E93CF9"/>
    <w:rsid w:val="79FC52E4"/>
    <w:rsid w:val="7BA1320A"/>
    <w:rsid w:val="7D7643AB"/>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qFormat/>
    <w:uiPriority w:val="9"/>
    <w:rPr>
      <w:rFonts w:ascii="宋体" w:hAnsi="宋体" w:eastAsia="宋体" w:cs="宋体"/>
      <w:b/>
      <w:bCs/>
      <w:kern w:val="36"/>
      <w:sz w:val="48"/>
      <w:szCs w:val="48"/>
    </w:rPr>
  </w:style>
  <w:style w:type="character" w:customStyle="1" w:styleId="18">
    <w:name w:val="标题 2 字符"/>
    <w:link w:val="3"/>
    <w:semiHidden/>
    <w:qFormat/>
    <w:uiPriority w:val="9"/>
    <w:rPr>
      <w:rFonts w:ascii="Cambria" w:hAnsi="Cambria" w:eastAsia="宋体" w:cs="Times New Roman"/>
      <w:b/>
      <w:bCs/>
      <w:kern w:val="2"/>
      <w:sz w:val="32"/>
      <w:szCs w:val="32"/>
    </w:rPr>
  </w:style>
  <w:style w:type="character" w:customStyle="1" w:styleId="19">
    <w:name w:val="标题 3 字符"/>
    <w:link w:val="4"/>
    <w:qFormat/>
    <w:uiPriority w:val="9"/>
    <w:rPr>
      <w:rFonts w:ascii="等线" w:eastAsia="等线"/>
      <w:b/>
      <w:bCs/>
      <w:kern w:val="2"/>
      <w:sz w:val="32"/>
      <w:szCs w:val="32"/>
    </w:rPr>
  </w:style>
  <w:style w:type="character" w:customStyle="1" w:styleId="20">
    <w:name w:val="正文文本 字符"/>
    <w:link w:val="7"/>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qFormat/>
    <w:uiPriority w:val="0"/>
    <w:rPr>
      <w:rFonts w:ascii="Calibri" w:hAnsi="Calibri" w:cs="Calibri"/>
      <w:color w:val="000000"/>
      <w:sz w:val="21"/>
      <w:szCs w:val="21"/>
      <w:u w:val="none"/>
    </w:rPr>
  </w:style>
  <w:style w:type="character" w:customStyle="1" w:styleId="28">
    <w:name w:val="font31"/>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15</Pages>
  <Words>4912</Words>
  <Characters>5099</Characters>
  <Lines>43</Lines>
  <Paragraphs>12</Paragraphs>
  <TotalTime>1018</TotalTime>
  <ScaleCrop>false</ScaleCrop>
  <LinksUpToDate>false</LinksUpToDate>
  <CharactersWithSpaces>5759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cp:lastPrinted>2025-08-12T02:28:00Z</cp:lastPrinted>
  <dcterms:modified xsi:type="dcterms:W3CDTF">2025-08-13T07:05:56Z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B528A793AF164239B7CC2DC52C4D66B7_13</vt:lpwstr>
  </property>
  <property fmtid="{D5CDD505-2E9C-101B-9397-08002B2CF9AE}" pid="4" name="KSOTemplateDocerSaveRecord">
    <vt:lpwstr>eyJoZGlkIjoiYTRiZTg4MTczOGZmMWQ3ZTMxMzkyMjgzMTU2M2QxMWIiLCJ1c2VySWQiOiI0MDc2NjA5NTMifQ==</vt:lpwstr>
  </property>
</Properties>
</file>