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47906">
      <w:pPr>
        <w:spacing w:line="240" w:lineRule="auto"/>
        <w:rPr>
          <w:lang w:val="zh-CN"/>
        </w:rPr>
      </w:pPr>
    </w:p>
    <w:p w14:paraId="37715DD1">
      <w:pPr>
        <w:autoSpaceDE w:val="0"/>
        <w:autoSpaceDN w:val="0"/>
        <w:adjustRightInd w:val="0"/>
        <w:spacing w:line="240" w:lineRule="auto"/>
        <w:jc w:val="center"/>
        <w:rPr>
          <w:rFonts w:hint="eastAsia" w:eastAsia="黑体"/>
          <w:lang w:val="en-US" w:eastAsia="zh-CN"/>
        </w:rPr>
      </w:pPr>
      <w:r>
        <w:rPr>
          <w:rFonts w:hint="eastAsia" w:ascii="黑体" w:hAnsi="华文中宋" w:eastAsia="黑体" w:cs="华文中宋"/>
          <w:color w:val="000000"/>
          <w:sz w:val="52"/>
          <w:szCs w:val="52"/>
          <w:lang w:val="zh-CN"/>
        </w:rPr>
        <w:t>涡阳县人民七氟丙烷气体灭火装置检测及药剂补充充装项目（</w:t>
      </w:r>
      <w:r>
        <w:rPr>
          <w:rFonts w:hint="eastAsia" w:ascii="黑体" w:hAnsi="华文中宋" w:eastAsia="黑体" w:cs="华文中宋"/>
          <w:color w:val="000000"/>
          <w:sz w:val="52"/>
          <w:szCs w:val="52"/>
          <w:lang w:val="en-US" w:eastAsia="zh-CN"/>
        </w:rPr>
        <w:t>二次）</w:t>
      </w:r>
    </w:p>
    <w:p w14:paraId="1328E46F">
      <w:pPr>
        <w:pStyle w:val="9"/>
      </w:pPr>
    </w:p>
    <w:p w14:paraId="22D03112">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7F7429A">
      <w:pPr>
        <w:jc w:val="center"/>
        <w:rPr>
          <w:rFonts w:ascii="宋体" w:hAnsi="宋体"/>
          <w:b/>
          <w:color w:val="000000"/>
          <w:sz w:val="28"/>
          <w:szCs w:val="28"/>
        </w:rPr>
      </w:pPr>
    </w:p>
    <w:p w14:paraId="53C2D739">
      <w:pPr>
        <w:jc w:val="center"/>
        <w:rPr>
          <w:rFonts w:ascii="宋体" w:hAnsi="宋体"/>
          <w:b/>
          <w:color w:val="000000"/>
          <w:sz w:val="28"/>
          <w:szCs w:val="28"/>
        </w:rPr>
      </w:pPr>
      <w:r>
        <w:rPr>
          <w:rFonts w:hint="eastAsia" w:ascii="宋体" w:hAnsi="宋体"/>
          <w:b/>
          <w:color w:val="000000"/>
          <w:sz w:val="28"/>
          <w:szCs w:val="28"/>
        </w:rPr>
        <w:t>招标编号：GYZC-2026-024号</w:t>
      </w:r>
    </w:p>
    <w:p w14:paraId="74C79845">
      <w:pPr>
        <w:jc w:val="center"/>
      </w:pPr>
    </w:p>
    <w:p w14:paraId="282984DB">
      <w:pPr>
        <w:ind w:firstLine="640"/>
      </w:pPr>
    </w:p>
    <w:p w14:paraId="5BDA8DB7">
      <w:pPr>
        <w:pStyle w:val="4"/>
        <w:ind w:firstLine="640"/>
      </w:pPr>
    </w:p>
    <w:p w14:paraId="6A7B7C3F">
      <w:pPr>
        <w:pStyle w:val="4"/>
        <w:ind w:firstLine="640"/>
      </w:pPr>
    </w:p>
    <w:p w14:paraId="1E5A63C4">
      <w:pPr>
        <w:pStyle w:val="4"/>
        <w:ind w:firstLine="640"/>
      </w:pPr>
    </w:p>
    <w:p w14:paraId="0CB218BE">
      <w:pPr>
        <w:pStyle w:val="4"/>
        <w:ind w:firstLine="640"/>
      </w:pPr>
    </w:p>
    <w:p w14:paraId="276BEFE4">
      <w:pPr>
        <w:pStyle w:val="4"/>
        <w:ind w:firstLine="640"/>
      </w:pPr>
    </w:p>
    <w:p w14:paraId="668C54C1">
      <w:pPr>
        <w:pStyle w:val="4"/>
        <w:ind w:firstLine="640"/>
      </w:pPr>
    </w:p>
    <w:p w14:paraId="309C50FF">
      <w:pPr>
        <w:pStyle w:val="4"/>
        <w:ind w:firstLine="640"/>
      </w:pPr>
    </w:p>
    <w:p w14:paraId="77DC1B27">
      <w:pPr>
        <w:spacing w:line="240" w:lineRule="atLeast"/>
        <w:ind w:firstLine="271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60069724">
      <w:pPr>
        <w:spacing w:line="240" w:lineRule="atLeast"/>
        <w:ind w:firstLine="2720" w:firstLineChars="903"/>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二六年四月</w:t>
      </w:r>
    </w:p>
    <w:p w14:paraId="1283B459">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涡阳县人民医院七氟丙烷气体灭火装置检测及药剂补充充装项目（二次）</w:t>
      </w:r>
    </w:p>
    <w:p w14:paraId="61AA6B42">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61E1B444">
      <w:pPr>
        <w:pStyle w:val="10"/>
        <w:widowControl/>
        <w:spacing w:beforeAutospacing="0" w:afterAutospacing="0" w:line="400" w:lineRule="exact"/>
        <w:ind w:firstLine="643" w:firstLineChars="200"/>
        <w:rPr>
          <w:rFonts w:ascii="宋体" w:hAnsi="宋体" w:eastAsia="宋体" w:cs="等线"/>
          <w:b/>
          <w:bCs/>
          <w:sz w:val="32"/>
          <w:szCs w:val="32"/>
        </w:rPr>
      </w:pPr>
    </w:p>
    <w:p w14:paraId="2ACD871F">
      <w:pPr>
        <w:pStyle w:val="10"/>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9C571C0">
      <w:pPr>
        <w:pStyle w:val="23"/>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涡阳县人民医院七氟丙烷气体灭火装置检测及药剂补充充装项目（二次）</w:t>
      </w:r>
    </w:p>
    <w:p w14:paraId="16A9A327">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2、招标编号：GYZC-2026-024号</w:t>
      </w:r>
    </w:p>
    <w:p w14:paraId="04E4BED4">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3、采购方式：竞价谈判</w:t>
      </w:r>
    </w:p>
    <w:p w14:paraId="56796C35">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4、预算金额（人民币）：54000元</w:t>
      </w:r>
    </w:p>
    <w:p w14:paraId="0B391901">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rPr>
        <w:t>20075元</w:t>
      </w:r>
    </w:p>
    <w:p w14:paraId="0933847B">
      <w:pPr>
        <w:pStyle w:val="23"/>
        <w:spacing w:line="400" w:lineRule="exact"/>
        <w:ind w:firstLine="480"/>
        <w:rPr>
          <w:rFonts w:ascii="宋体" w:hAnsi="宋体" w:eastAsia="宋体" w:cs="等线"/>
          <w:kern w:val="0"/>
          <w:sz w:val="24"/>
          <w:szCs w:val="32"/>
        </w:rPr>
      </w:pPr>
      <w:r>
        <w:rPr>
          <w:rFonts w:hint="eastAsia" w:ascii="宋体" w:hAnsi="宋体" w:eastAsia="宋体" w:cs="等线"/>
          <w:kern w:val="0"/>
          <w:sz w:val="24"/>
          <w:szCs w:val="32"/>
        </w:rPr>
        <w:t>6、采购需求：详见报价表。</w:t>
      </w:r>
    </w:p>
    <w:p w14:paraId="186E072D">
      <w:pPr>
        <w:pStyle w:val="23"/>
        <w:spacing w:line="400" w:lineRule="exact"/>
        <w:ind w:firstLine="480"/>
        <w:rPr>
          <w:rFonts w:ascii="宋体" w:hAnsi="宋体" w:eastAsia="宋体" w:cs="等线"/>
          <w:kern w:val="0"/>
          <w:sz w:val="24"/>
          <w:szCs w:val="32"/>
        </w:rPr>
      </w:pPr>
      <w:r>
        <w:rPr>
          <w:rFonts w:hint="eastAsia" w:ascii="宋体" w:hAnsi="宋体" w:eastAsia="宋体" w:cs="等线"/>
          <w:kern w:val="0"/>
          <w:sz w:val="24"/>
          <w:szCs w:val="32"/>
        </w:rPr>
        <w:t>6、合同履行期限：</w:t>
      </w:r>
      <w:r>
        <w:rPr>
          <w:rFonts w:ascii="宋体" w:hAnsi="宋体" w:eastAsia="宋体" w:cs="等线"/>
          <w:kern w:val="0"/>
          <w:sz w:val="24"/>
          <w:szCs w:val="32"/>
        </w:rPr>
        <w:t>20天</w:t>
      </w:r>
    </w:p>
    <w:p w14:paraId="1AE6D28F">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592D1F69">
      <w:pPr>
        <w:pStyle w:val="10"/>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1</w:t>
      </w:r>
      <w:r>
        <w:rPr>
          <w:rFonts w:hint="eastAsia" w:ascii="宋体" w:hAnsi="宋体" w:eastAsia="宋体" w:cs="等线"/>
          <w:szCs w:val="32"/>
        </w:rPr>
        <w:t>、</w:t>
      </w:r>
      <w:r>
        <w:rPr>
          <w:rFonts w:ascii="宋体" w:hAnsi="宋体" w:eastAsia="宋体" w:cs="等线"/>
          <w:szCs w:val="32"/>
        </w:rPr>
        <w:t>满足独立法人机构</w:t>
      </w:r>
    </w:p>
    <w:p w14:paraId="2A7B70C5">
      <w:pPr>
        <w:pStyle w:val="10"/>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w:t>
      </w:r>
      <w:r>
        <w:rPr>
          <w:rFonts w:ascii="宋体" w:hAnsi="宋体" w:eastAsia="宋体" w:cs="等线"/>
          <w:szCs w:val="32"/>
        </w:rPr>
        <w:t>落实政府采购政策需满足的资格要求：无</w:t>
      </w:r>
    </w:p>
    <w:p w14:paraId="59BCEB33">
      <w:pPr>
        <w:pStyle w:val="10"/>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Style w:val="27"/>
          <w:rFonts w:hint="default"/>
        </w:rPr>
        <w:t>落实政府采购政策需满足的资格要求：</w:t>
      </w:r>
      <w:r>
        <w:rPr>
          <w:rStyle w:val="27"/>
          <w:rFonts w:hint="default"/>
          <w:u w:val="single"/>
        </w:rPr>
        <w:t xml:space="preserve"> / ；</w:t>
      </w:r>
    </w:p>
    <w:p w14:paraId="3FCF33ED">
      <w:pPr>
        <w:pStyle w:val="10"/>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4、本项目的特定资格要求：</w:t>
      </w:r>
      <w:r>
        <w:rPr>
          <w:rFonts w:hint="eastAsia" w:ascii="宋体" w:hAnsi="宋体" w:eastAsia="宋体" w:cs="等线"/>
          <w:szCs w:val="32"/>
          <w:lang w:val="en-US" w:eastAsia="zh-CN"/>
        </w:rPr>
        <w:t>/</w:t>
      </w:r>
    </w:p>
    <w:p w14:paraId="0B07D44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4668799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310CA996">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4DD2A746">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2026年5月</w:t>
      </w:r>
      <w:r>
        <w:rPr>
          <w:rFonts w:hint="eastAsia" w:ascii="宋体" w:hAnsi="宋体" w:eastAsia="宋体" w:cs="等线"/>
          <w:szCs w:val="32"/>
          <w:highlight w:val="yellow"/>
          <w:lang w:val="en-US" w:eastAsia="zh-CN"/>
        </w:rPr>
        <w:t>13</w:t>
      </w:r>
      <w:r>
        <w:rPr>
          <w:rFonts w:hint="eastAsia" w:ascii="宋体" w:hAnsi="宋体" w:eastAsia="宋体" w:cs="等线"/>
          <w:szCs w:val="32"/>
          <w:highlight w:val="yellow"/>
        </w:rPr>
        <w:t>日上午11:00分前</w:t>
      </w:r>
      <w:r>
        <w:rPr>
          <w:rFonts w:hint="eastAsia" w:ascii="宋体" w:hAnsi="宋体" w:eastAsia="宋体" w:cs="等线"/>
          <w:szCs w:val="32"/>
        </w:rPr>
        <w:t>（北京时间）。</w:t>
      </w:r>
    </w:p>
    <w:p w14:paraId="256802B8">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223D21F7">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1E4CC165">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01A4102B">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1.截止时间：2026年5</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14</w:t>
      </w:r>
      <w:r>
        <w:rPr>
          <w:rFonts w:hint="eastAsia" w:ascii="宋体" w:hAnsi="宋体" w:eastAsia="宋体" w:cs="等线"/>
          <w:szCs w:val="32"/>
          <w:highlight w:val="yellow"/>
        </w:rPr>
        <w:t>日下午15:30分前</w:t>
      </w:r>
      <w:r>
        <w:rPr>
          <w:rFonts w:hint="eastAsia" w:ascii="宋体" w:hAnsi="宋体" w:eastAsia="宋体" w:cs="等线"/>
          <w:szCs w:val="32"/>
        </w:rPr>
        <w:t>（北京时间）。</w:t>
      </w:r>
    </w:p>
    <w:p w14:paraId="0E0CF83F">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29C4C53">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6128DD69">
      <w:pPr>
        <w:pStyle w:val="10"/>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77C2F1C0">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0CC14ACA">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6E5EDA8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47F37C1C">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2ED283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3F2BE0D4">
      <w:pPr>
        <w:pStyle w:val="10"/>
        <w:widowControl/>
        <w:spacing w:beforeAutospacing="0" w:afterAutospacing="0" w:line="400" w:lineRule="exact"/>
        <w:ind w:firstLine="1065"/>
        <w:rPr>
          <w:rFonts w:ascii="宋体" w:hAnsi="宋体" w:eastAsia="宋体"/>
          <w:kern w:val="2"/>
        </w:rPr>
      </w:pPr>
      <w:r>
        <w:rPr>
          <w:rFonts w:hint="eastAsia" w:ascii="宋体" w:hAnsi="宋体" w:eastAsia="宋体"/>
          <w:kern w:val="2"/>
        </w:rPr>
        <w:t>消防科相老师：</w:t>
      </w:r>
      <w:r>
        <w:rPr>
          <w:rFonts w:ascii="宋体" w:hAnsi="宋体" w:eastAsia="宋体" w:cs="仿宋_GB2312"/>
          <w:highlight w:val="yellow"/>
        </w:rPr>
        <w:t>138 5670 2755</w:t>
      </w:r>
    </w:p>
    <w:p w14:paraId="115CF69E">
      <w:pPr>
        <w:pStyle w:val="10"/>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366DB775">
      <w:pPr>
        <w:pStyle w:val="10"/>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19A9117C">
      <w:pPr>
        <w:jc w:val="left"/>
      </w:pPr>
    </w:p>
    <w:p w14:paraId="566FAE71">
      <w:pPr>
        <w:jc w:val="right"/>
        <w:sectPr>
          <w:pgSz w:w="11906" w:h="16838"/>
          <w:pgMar w:top="2098" w:right="1474" w:bottom="1985" w:left="1588" w:header="851" w:footer="992" w:gutter="0"/>
          <w:cols w:space="425" w:num="1"/>
          <w:docGrid w:type="lines" w:linePitch="435" w:charSpace="0"/>
        </w:sectPr>
      </w:pPr>
      <w:bookmarkStart w:id="0" w:name="_GoBack"/>
      <w:bookmarkEnd w:id="0"/>
    </w:p>
    <w:p w14:paraId="1DB896F1">
      <w:pPr>
        <w:jc w:val="center"/>
        <w:textAlignment w:val="baseline"/>
        <w:rPr>
          <w:rFonts w:ascii="方正小标宋简体" w:hAnsi="宋体" w:eastAsia="方正小标宋简体"/>
          <w:sz w:val="36"/>
        </w:rPr>
      </w:pPr>
      <w:r>
        <w:rPr>
          <w:rFonts w:hint="eastAsia" w:ascii="方正小标宋简体" w:hAnsi="宋体" w:eastAsia="方正小标宋简体"/>
          <w:sz w:val="36"/>
        </w:rPr>
        <w:t>涡阳县人民医院</w:t>
      </w:r>
    </w:p>
    <w:p w14:paraId="4D8359E5">
      <w:pPr>
        <w:jc w:val="center"/>
        <w:textAlignment w:val="baseline"/>
        <w:rPr>
          <w:rFonts w:ascii="方正小标宋简体" w:hAnsi="宋体" w:eastAsia="方正小标宋简体"/>
          <w:sz w:val="36"/>
        </w:rPr>
      </w:pPr>
      <w:r>
        <w:rPr>
          <w:rFonts w:hint="eastAsia" w:ascii="方正小标宋简体" w:hAnsi="宋体" w:eastAsia="方正小标宋简体"/>
          <w:sz w:val="36"/>
        </w:rPr>
        <w:t>七氟丙烷气体灭火装置检测及药剂补充充装项目（二次）</w:t>
      </w:r>
    </w:p>
    <w:p w14:paraId="431C7577">
      <w:pPr>
        <w:jc w:val="center"/>
        <w:textAlignment w:val="baseline"/>
        <w:rPr>
          <w:rFonts w:ascii="方正小标宋简体" w:hAnsi="宋体" w:eastAsia="方正小标宋简体"/>
          <w:sz w:val="36"/>
        </w:rPr>
      </w:pPr>
      <w:r>
        <w:rPr>
          <w:rFonts w:hint="eastAsia" w:ascii="方正小标宋简体" w:hAnsi="宋体" w:eastAsia="方正小标宋简体"/>
          <w:sz w:val="36"/>
        </w:rPr>
        <w:t>采购需求</w:t>
      </w:r>
    </w:p>
    <w:p w14:paraId="35D336D0">
      <w:pPr>
        <w:ind w:firstLine="480"/>
        <w:rPr>
          <w:rFonts w:ascii="宋体" w:hAnsi="宋体"/>
          <w:sz w:val="24"/>
        </w:rPr>
      </w:pPr>
    </w:p>
    <w:p w14:paraId="02EAA893">
      <w:pPr>
        <w:pStyle w:val="10"/>
        <w:widowControl/>
        <w:spacing w:beforeAutospacing="0" w:afterAutospacing="0"/>
        <w:ind w:firstLine="480" w:firstLineChars="200"/>
        <w:jc w:val="center"/>
        <w:rPr>
          <w:rFonts w:ascii="宋体" w:hAnsi="宋体" w:eastAsia="宋体" w:cs="等线"/>
          <w:b/>
          <w:bCs/>
          <w:szCs w:val="32"/>
        </w:rPr>
      </w:pPr>
      <w:r>
        <w:rPr>
          <w:rFonts w:hint="eastAsia" w:ascii="宋体" w:hAnsi="宋体" w:eastAsia="宋体" w:cs="等线"/>
          <w:b/>
          <w:bCs/>
          <w:szCs w:val="32"/>
        </w:rPr>
        <w:t>报价人须知</w:t>
      </w:r>
    </w:p>
    <w:p w14:paraId="7F51CF2A">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00856E35">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9E199AF">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消防科相老师：</w:t>
      </w:r>
      <w:r>
        <w:rPr>
          <w:rFonts w:ascii="宋体" w:hAnsi="宋体" w:eastAsia="宋体" w:cs="仿宋_GB2312"/>
          <w:sz w:val="24"/>
          <w:highlight w:val="yellow"/>
        </w:rPr>
        <w:t>138 5670 2755</w:t>
      </w:r>
      <w:r>
        <w:rPr>
          <w:rFonts w:hint="eastAsia" w:ascii="宋体" w:hAnsi="宋体" w:eastAsia="宋体" w:cs="仿宋_GB2312"/>
          <w:sz w:val="24"/>
          <w:highlight w:val="yellow"/>
        </w:rPr>
        <w:t>）</w:t>
      </w:r>
      <w:r>
        <w:rPr>
          <w:rFonts w:hint="eastAsia" w:ascii="宋体" w:hAnsi="宋体" w:eastAsia="宋体" w:cs="仿宋_GB2312"/>
          <w:sz w:val="24"/>
        </w:rPr>
        <w:t>。如供应商因未及时踏勘现场而导致的报价缺项漏项废标、或成交后无法完工，供应商自行承担一切后果。</w:t>
      </w:r>
    </w:p>
    <w:p w14:paraId="7ED18B6A">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47DE59BB">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382532AD">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0615E53A">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11079566">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6AFB2DCA">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41188004">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63F3E701">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1EF1EB21">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一、采购内容及相关要求</w:t>
      </w:r>
    </w:p>
    <w:p w14:paraId="41D61BB1">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4DF132D0">
      <w:pPr>
        <w:spacing w:line="340" w:lineRule="exact"/>
        <w:ind w:firstLine="480" w:firstLineChars="200"/>
        <w:rPr>
          <w:rFonts w:ascii="宋体" w:hAnsi="宋体" w:eastAsia="宋体" w:cs="仿宋_GB2312"/>
          <w:sz w:val="24"/>
        </w:rPr>
      </w:pPr>
      <w:r>
        <w:rPr>
          <w:rFonts w:hint="eastAsia" w:ascii="宋体" w:hAnsi="宋体" w:eastAsia="宋体" w:cs="仿宋_GB2312"/>
          <w:sz w:val="24"/>
        </w:rPr>
        <w:t>涡阳县人民医院柜式七氟丙烷灭火系统检测周期已满</w:t>
      </w:r>
      <w:r>
        <w:rPr>
          <w:rFonts w:ascii="宋体" w:hAnsi="宋体" w:eastAsia="宋体" w:cs="仿宋_GB2312"/>
          <w:sz w:val="24"/>
        </w:rPr>
        <w:t xml:space="preserve"> 3 年，需按规范完成全面检测、药剂充装、系统检修与损坏配件更换（包含与本次 11 具柜式七氟丙烷灭火装置配套的气体灭火控制器、现场探测器、紧急启停按钮、放气指示灯、声光报警器、控制线路、联动模块、反馈模块、启动线路、蓄电池等全套控制系统）；所有钢瓶需拆卸、运输至具备资质场地检测充装，完工后运回安装调试并通过验收。</w:t>
      </w:r>
    </w:p>
    <w:p w14:paraId="16A8EBB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（二）采购货物清单                          价格单位：人民币·元</w:t>
      </w:r>
    </w:p>
    <w:tbl>
      <w:tblPr>
        <w:tblStyle w:val="12"/>
        <w:tblW w:w="10141" w:type="dxa"/>
        <w:jc w:val="center"/>
        <w:tblLayout w:type="autofit"/>
        <w:tblCellMar>
          <w:top w:w="0" w:type="dxa"/>
          <w:left w:w="108" w:type="dxa"/>
          <w:bottom w:w="0" w:type="dxa"/>
          <w:right w:w="108" w:type="dxa"/>
        </w:tblCellMar>
      </w:tblPr>
      <w:tblGrid>
        <w:gridCol w:w="842"/>
        <w:gridCol w:w="1731"/>
        <w:gridCol w:w="1384"/>
        <w:gridCol w:w="803"/>
        <w:gridCol w:w="993"/>
        <w:gridCol w:w="4388"/>
      </w:tblGrid>
      <w:tr w14:paraId="789B2D03">
        <w:tblPrEx>
          <w:tblCellMar>
            <w:top w:w="0" w:type="dxa"/>
            <w:left w:w="108" w:type="dxa"/>
            <w:bottom w:w="0" w:type="dxa"/>
            <w:right w:w="108" w:type="dxa"/>
          </w:tblCellMar>
        </w:tblPrEx>
        <w:trPr>
          <w:jc w:val="center"/>
        </w:trPr>
        <w:tc>
          <w:tcPr>
            <w:tcW w:w="844" w:type="dxa"/>
            <w:tcBorders>
              <w:top w:val="single" w:color="auto" w:sz="8" w:space="0"/>
              <w:left w:val="single" w:color="auto" w:sz="8" w:space="0"/>
              <w:bottom w:val="single" w:color="auto" w:sz="8" w:space="0"/>
              <w:right w:val="single" w:color="auto" w:sz="8" w:space="0"/>
            </w:tcBorders>
            <w:vAlign w:val="center"/>
          </w:tcPr>
          <w:p w14:paraId="3ED9F2BC">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1738" w:type="dxa"/>
            <w:tcBorders>
              <w:top w:val="single" w:color="auto" w:sz="8" w:space="0"/>
              <w:left w:val="single" w:color="auto" w:sz="8" w:space="0"/>
              <w:bottom w:val="single" w:color="auto" w:sz="8" w:space="0"/>
              <w:right w:val="single" w:color="auto" w:sz="8" w:space="0"/>
            </w:tcBorders>
            <w:shd w:val="clear" w:color="auto" w:fill="auto"/>
            <w:vAlign w:val="center"/>
          </w:tcPr>
          <w:p w14:paraId="4A41E858">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产品名称</w:t>
            </w:r>
          </w:p>
        </w:tc>
        <w:tc>
          <w:tcPr>
            <w:tcW w:w="1385" w:type="dxa"/>
            <w:tcBorders>
              <w:top w:val="single" w:color="auto" w:sz="8" w:space="0"/>
              <w:left w:val="nil"/>
              <w:bottom w:val="single" w:color="auto" w:sz="8" w:space="0"/>
              <w:right w:val="single" w:color="auto" w:sz="8" w:space="0"/>
            </w:tcBorders>
            <w:shd w:val="clear" w:color="auto" w:fill="auto"/>
            <w:vAlign w:val="center"/>
          </w:tcPr>
          <w:p w14:paraId="5D7B4DD6">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规格</w:t>
            </w:r>
          </w:p>
        </w:tc>
        <w:tc>
          <w:tcPr>
            <w:tcW w:w="772" w:type="dxa"/>
            <w:tcBorders>
              <w:top w:val="single" w:color="auto" w:sz="8" w:space="0"/>
              <w:left w:val="nil"/>
              <w:bottom w:val="single" w:color="auto" w:sz="8" w:space="0"/>
              <w:right w:val="single" w:color="auto" w:sz="8" w:space="0"/>
            </w:tcBorders>
            <w:shd w:val="clear" w:color="auto" w:fill="auto"/>
            <w:vAlign w:val="center"/>
          </w:tcPr>
          <w:p w14:paraId="5E65EAB9">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数量</w:t>
            </w:r>
          </w:p>
        </w:tc>
        <w:tc>
          <w:tcPr>
            <w:tcW w:w="995" w:type="dxa"/>
            <w:tcBorders>
              <w:top w:val="single" w:color="auto" w:sz="8" w:space="0"/>
              <w:left w:val="nil"/>
              <w:bottom w:val="single" w:color="auto" w:sz="8" w:space="0"/>
              <w:right w:val="single" w:color="auto" w:sz="8" w:space="0"/>
            </w:tcBorders>
            <w:shd w:val="clear" w:color="auto" w:fill="auto"/>
            <w:vAlign w:val="center"/>
          </w:tcPr>
          <w:p w14:paraId="27B16A73">
            <w:pPr>
              <w:spacing w:line="34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单价</w:t>
            </w:r>
          </w:p>
          <w:p w14:paraId="06EAAF33">
            <w:pPr>
              <w:spacing w:line="34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限价</w:t>
            </w:r>
          </w:p>
        </w:tc>
        <w:tc>
          <w:tcPr>
            <w:tcW w:w="4407" w:type="dxa"/>
            <w:tcBorders>
              <w:top w:val="single" w:color="auto" w:sz="8" w:space="0"/>
              <w:left w:val="nil"/>
              <w:bottom w:val="single" w:color="auto" w:sz="8" w:space="0"/>
              <w:right w:val="single" w:color="auto" w:sz="4" w:space="0"/>
            </w:tcBorders>
            <w:shd w:val="clear" w:color="auto" w:fill="auto"/>
            <w:vAlign w:val="center"/>
          </w:tcPr>
          <w:p w14:paraId="2520DBC0">
            <w:pPr>
              <w:spacing w:line="380" w:lineRule="exact"/>
              <w:jc w:val="center"/>
              <w:rPr>
                <w:rFonts w:ascii="宋体" w:hAnsi="宋体" w:eastAsia="宋体" w:cs="宋体"/>
                <w:b/>
                <w:kern w:val="0"/>
                <w:sz w:val="24"/>
                <w:szCs w:val="24"/>
              </w:rPr>
            </w:pPr>
            <w:r>
              <w:rPr>
                <w:rFonts w:hint="eastAsia" w:ascii="宋体" w:hAnsi="宋体" w:eastAsia="宋体" w:cs="宋体"/>
                <w:b/>
                <w:kern w:val="0"/>
                <w:sz w:val="24"/>
                <w:szCs w:val="24"/>
              </w:rPr>
              <w:t>　备 注</w:t>
            </w:r>
          </w:p>
        </w:tc>
      </w:tr>
      <w:tr w14:paraId="77F44E48">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741ACB3E">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38" w:type="dxa"/>
            <w:tcBorders>
              <w:top w:val="nil"/>
              <w:left w:val="single" w:color="auto" w:sz="8" w:space="0"/>
              <w:bottom w:val="single" w:color="auto" w:sz="8" w:space="0"/>
              <w:right w:val="single" w:color="auto" w:sz="8" w:space="0"/>
            </w:tcBorders>
            <w:shd w:val="clear" w:color="auto" w:fill="auto"/>
            <w:vAlign w:val="center"/>
          </w:tcPr>
          <w:p w14:paraId="42F3ECCE">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七氟丙烷药剂</w:t>
            </w:r>
          </w:p>
        </w:tc>
        <w:tc>
          <w:tcPr>
            <w:tcW w:w="1385" w:type="dxa"/>
            <w:tcBorders>
              <w:top w:val="nil"/>
              <w:left w:val="nil"/>
              <w:bottom w:val="single" w:color="auto" w:sz="8" w:space="0"/>
              <w:right w:val="single" w:color="auto" w:sz="8" w:space="0"/>
            </w:tcBorders>
            <w:shd w:val="clear" w:color="auto" w:fill="auto"/>
            <w:vAlign w:val="center"/>
          </w:tcPr>
          <w:p w14:paraId="22D0683D">
            <w:pPr>
              <w:spacing w:line="340" w:lineRule="exact"/>
              <w:jc w:val="left"/>
              <w:rPr>
                <w:rFonts w:ascii="Calibri" w:hAnsi="Calibri" w:eastAsia="宋体" w:cs="Calibri"/>
                <w:color w:val="000000"/>
                <w:kern w:val="0"/>
                <w:sz w:val="24"/>
                <w:szCs w:val="24"/>
              </w:rPr>
            </w:pPr>
            <w:r>
              <w:rPr>
                <w:rFonts w:hint="eastAsia" w:ascii="Calibri" w:hAnsi="Calibri" w:eastAsia="宋体" w:cs="Calibri"/>
                <w:color w:val="000000"/>
                <w:kern w:val="0"/>
                <w:sz w:val="24"/>
                <w:szCs w:val="24"/>
              </w:rPr>
              <w:t>纯度≥99.99%，其他符合国家标准</w:t>
            </w:r>
          </w:p>
        </w:tc>
        <w:tc>
          <w:tcPr>
            <w:tcW w:w="772" w:type="dxa"/>
            <w:tcBorders>
              <w:top w:val="nil"/>
              <w:left w:val="nil"/>
              <w:bottom w:val="single" w:color="auto" w:sz="8" w:space="0"/>
              <w:right w:val="single" w:color="auto" w:sz="8" w:space="0"/>
            </w:tcBorders>
            <w:shd w:val="clear" w:color="auto" w:fill="auto"/>
            <w:vAlign w:val="center"/>
          </w:tcPr>
          <w:p w14:paraId="303BB7FD">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175kg</w:t>
            </w:r>
          </w:p>
        </w:tc>
        <w:tc>
          <w:tcPr>
            <w:tcW w:w="995" w:type="dxa"/>
            <w:tcBorders>
              <w:top w:val="nil"/>
              <w:left w:val="nil"/>
              <w:bottom w:val="single" w:color="auto" w:sz="8" w:space="0"/>
              <w:right w:val="single" w:color="auto" w:sz="8" w:space="0"/>
            </w:tcBorders>
            <w:shd w:val="clear" w:color="auto" w:fill="auto"/>
            <w:vAlign w:val="center"/>
          </w:tcPr>
          <w:p w14:paraId="7E0E37DA">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55</w:t>
            </w:r>
          </w:p>
        </w:tc>
        <w:tc>
          <w:tcPr>
            <w:tcW w:w="4407" w:type="dxa"/>
            <w:tcBorders>
              <w:top w:val="nil"/>
              <w:left w:val="nil"/>
              <w:bottom w:val="single" w:color="auto" w:sz="8" w:space="0"/>
              <w:right w:val="single" w:color="auto" w:sz="4" w:space="0"/>
            </w:tcBorders>
            <w:shd w:val="clear" w:color="auto" w:fill="auto"/>
            <w:vAlign w:val="center"/>
          </w:tcPr>
          <w:p w14:paraId="76536270">
            <w:pPr>
              <w:spacing w:line="340" w:lineRule="exact"/>
              <w:jc w:val="left"/>
              <w:rPr>
                <w:rFonts w:ascii="宋体" w:hAnsi="宋体" w:eastAsia="宋体" w:cs="宋体"/>
                <w:kern w:val="0"/>
                <w:sz w:val="24"/>
                <w:szCs w:val="24"/>
              </w:rPr>
            </w:pPr>
            <w:r>
              <w:rPr>
                <w:rFonts w:hint="eastAsia" w:ascii="宋体" w:hAnsi="宋体" w:eastAsia="宋体" w:cs="宋体"/>
                <w:kern w:val="0"/>
                <w:sz w:val="24"/>
                <w:szCs w:val="24"/>
              </w:rPr>
              <w:t>数量仅为评审依据，不作为充装的结算依据</w:t>
            </w:r>
          </w:p>
        </w:tc>
      </w:tr>
      <w:tr w14:paraId="4AFDC458">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726C1A10">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738" w:type="dxa"/>
            <w:tcBorders>
              <w:top w:val="nil"/>
              <w:left w:val="single" w:color="auto" w:sz="8" w:space="0"/>
              <w:bottom w:val="single" w:color="auto" w:sz="8" w:space="0"/>
              <w:right w:val="single" w:color="auto" w:sz="8" w:space="0"/>
            </w:tcBorders>
            <w:shd w:val="clear" w:color="auto" w:fill="auto"/>
            <w:vAlign w:val="center"/>
          </w:tcPr>
          <w:p w14:paraId="3830C608">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柜式七氟丙烷系统检测</w:t>
            </w:r>
          </w:p>
        </w:tc>
        <w:tc>
          <w:tcPr>
            <w:tcW w:w="1385" w:type="dxa"/>
            <w:tcBorders>
              <w:top w:val="nil"/>
              <w:left w:val="nil"/>
              <w:bottom w:val="single" w:color="auto" w:sz="8" w:space="0"/>
              <w:right w:val="single" w:color="auto" w:sz="8" w:space="0"/>
            </w:tcBorders>
            <w:shd w:val="clear" w:color="auto" w:fill="auto"/>
            <w:vAlign w:val="center"/>
          </w:tcPr>
          <w:p w14:paraId="422A023D">
            <w:pPr>
              <w:spacing w:line="380" w:lineRule="exact"/>
              <w:jc w:val="left"/>
              <w:rPr>
                <w:rFonts w:ascii="Calibri" w:hAnsi="Calibri" w:eastAsia="宋体" w:cs="Calibri"/>
                <w:color w:val="000000"/>
                <w:kern w:val="0"/>
                <w:sz w:val="24"/>
                <w:szCs w:val="24"/>
              </w:rPr>
            </w:pPr>
            <w:r>
              <w:rPr>
                <w:rFonts w:ascii="Calibri" w:hAnsi="Calibri" w:eastAsia="宋体" w:cs="Calibri"/>
                <w:color w:val="000000"/>
                <w:kern w:val="0"/>
                <w:sz w:val="24"/>
                <w:szCs w:val="24"/>
              </w:rPr>
              <w:t>瓶</w:t>
            </w:r>
            <w:r>
              <w:rPr>
                <w:rFonts w:hint="eastAsia" w:ascii="Calibri" w:hAnsi="Calibri" w:eastAsia="宋体" w:cs="Calibri"/>
                <w:color w:val="000000"/>
                <w:kern w:val="0"/>
                <w:sz w:val="24"/>
                <w:szCs w:val="24"/>
              </w:rPr>
              <w:t>:</w:t>
            </w:r>
            <w:r>
              <w:rPr>
                <w:rFonts w:ascii="Calibri" w:hAnsi="Calibri" w:eastAsia="宋体" w:cs="Calibri"/>
                <w:color w:val="000000"/>
                <w:kern w:val="0"/>
                <w:sz w:val="24"/>
                <w:szCs w:val="24"/>
              </w:rPr>
              <w:t>134</w:t>
            </w:r>
            <w:r>
              <w:rPr>
                <w:rFonts w:hint="eastAsia" w:ascii="Calibri" w:hAnsi="Calibri" w:eastAsia="宋体" w:cs="Calibri"/>
                <w:color w:val="000000"/>
                <w:kern w:val="0"/>
                <w:sz w:val="24"/>
                <w:szCs w:val="24"/>
              </w:rPr>
              <w:t xml:space="preserve"> kg</w:t>
            </w:r>
          </w:p>
        </w:tc>
        <w:tc>
          <w:tcPr>
            <w:tcW w:w="772" w:type="dxa"/>
            <w:tcBorders>
              <w:top w:val="nil"/>
              <w:left w:val="nil"/>
              <w:bottom w:val="single" w:color="auto" w:sz="8" w:space="0"/>
              <w:right w:val="single" w:color="auto" w:sz="8" w:space="0"/>
            </w:tcBorders>
            <w:shd w:val="clear" w:color="auto" w:fill="auto"/>
            <w:vAlign w:val="center"/>
          </w:tcPr>
          <w:p w14:paraId="60A4B620">
            <w:pPr>
              <w:spacing w:line="380" w:lineRule="exact"/>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10</w:t>
            </w:r>
            <w:r>
              <w:rPr>
                <w:rFonts w:hint="eastAsia" w:ascii="Calibri" w:hAnsi="Calibri" w:eastAsia="宋体" w:cs="Calibri"/>
                <w:color w:val="000000"/>
                <w:kern w:val="0"/>
                <w:sz w:val="24"/>
                <w:szCs w:val="24"/>
              </w:rPr>
              <w:t>瓶</w:t>
            </w:r>
          </w:p>
        </w:tc>
        <w:tc>
          <w:tcPr>
            <w:tcW w:w="995" w:type="dxa"/>
            <w:tcBorders>
              <w:top w:val="nil"/>
              <w:left w:val="nil"/>
              <w:bottom w:val="single" w:color="auto" w:sz="8" w:space="0"/>
              <w:right w:val="single" w:color="auto" w:sz="8" w:space="0"/>
            </w:tcBorders>
            <w:shd w:val="clear" w:color="auto" w:fill="auto"/>
            <w:vAlign w:val="center"/>
          </w:tcPr>
          <w:p w14:paraId="29EBCCE8">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950</w:t>
            </w:r>
          </w:p>
        </w:tc>
        <w:tc>
          <w:tcPr>
            <w:tcW w:w="4407" w:type="dxa"/>
            <w:tcBorders>
              <w:top w:val="nil"/>
              <w:left w:val="nil"/>
              <w:bottom w:val="single" w:color="auto" w:sz="8" w:space="0"/>
              <w:right w:val="single" w:color="auto" w:sz="4" w:space="0"/>
            </w:tcBorders>
            <w:shd w:val="clear" w:color="auto" w:fill="auto"/>
            <w:vAlign w:val="center"/>
          </w:tcPr>
          <w:p w14:paraId="27217E7A">
            <w:pPr>
              <w:spacing w:line="340" w:lineRule="exact"/>
              <w:rPr>
                <w:rFonts w:ascii="宋体" w:hAnsi="宋体" w:eastAsia="宋体" w:cs="宋体"/>
                <w:color w:val="FF0000"/>
                <w:kern w:val="0"/>
                <w:sz w:val="24"/>
                <w:szCs w:val="24"/>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530C3D73">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04623C63">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738" w:type="dxa"/>
            <w:tcBorders>
              <w:top w:val="nil"/>
              <w:left w:val="single" w:color="auto" w:sz="8" w:space="0"/>
              <w:bottom w:val="single" w:color="auto" w:sz="8" w:space="0"/>
              <w:right w:val="single" w:color="auto" w:sz="8" w:space="0"/>
            </w:tcBorders>
            <w:shd w:val="clear" w:color="auto" w:fill="auto"/>
            <w:vAlign w:val="center"/>
          </w:tcPr>
          <w:p w14:paraId="47B36254">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柜式七氟丙烷系统检测</w:t>
            </w:r>
          </w:p>
        </w:tc>
        <w:tc>
          <w:tcPr>
            <w:tcW w:w="1385" w:type="dxa"/>
            <w:tcBorders>
              <w:top w:val="nil"/>
              <w:left w:val="nil"/>
              <w:bottom w:val="single" w:color="auto" w:sz="8" w:space="0"/>
              <w:right w:val="single" w:color="auto" w:sz="8" w:space="0"/>
            </w:tcBorders>
            <w:shd w:val="clear" w:color="auto" w:fill="auto"/>
            <w:vAlign w:val="center"/>
          </w:tcPr>
          <w:p w14:paraId="47D00B7A">
            <w:pPr>
              <w:spacing w:line="380" w:lineRule="exact"/>
              <w:jc w:val="left"/>
              <w:rPr>
                <w:rFonts w:ascii="Calibri" w:hAnsi="Calibri" w:eastAsia="宋体" w:cs="Calibri"/>
                <w:color w:val="000000"/>
                <w:kern w:val="0"/>
                <w:sz w:val="24"/>
                <w:szCs w:val="24"/>
              </w:rPr>
            </w:pPr>
            <w:r>
              <w:rPr>
                <w:rFonts w:ascii="Calibri" w:hAnsi="Calibri" w:eastAsia="宋体" w:cs="Calibri"/>
                <w:color w:val="000000"/>
                <w:kern w:val="0"/>
                <w:sz w:val="24"/>
                <w:szCs w:val="24"/>
              </w:rPr>
              <w:t>瓶</w:t>
            </w:r>
            <w:r>
              <w:rPr>
                <w:rFonts w:hint="eastAsia" w:ascii="Calibri" w:hAnsi="Calibri" w:eastAsia="宋体" w:cs="Calibri"/>
                <w:color w:val="000000"/>
                <w:kern w:val="0"/>
                <w:sz w:val="24"/>
                <w:szCs w:val="24"/>
              </w:rPr>
              <w:t>:</w:t>
            </w:r>
            <w:r>
              <w:rPr>
                <w:rFonts w:ascii="Calibri" w:hAnsi="Calibri" w:eastAsia="宋体" w:cs="Calibri"/>
                <w:color w:val="000000"/>
                <w:kern w:val="0"/>
                <w:sz w:val="24"/>
                <w:szCs w:val="24"/>
              </w:rPr>
              <w:t>120</w:t>
            </w:r>
            <w:r>
              <w:rPr>
                <w:rFonts w:hint="eastAsia" w:ascii="Calibri" w:hAnsi="Calibri" w:eastAsia="宋体" w:cs="Calibri"/>
                <w:color w:val="000000"/>
                <w:kern w:val="0"/>
                <w:sz w:val="24"/>
                <w:szCs w:val="24"/>
              </w:rPr>
              <w:t xml:space="preserve"> kg</w:t>
            </w:r>
          </w:p>
        </w:tc>
        <w:tc>
          <w:tcPr>
            <w:tcW w:w="772" w:type="dxa"/>
            <w:tcBorders>
              <w:top w:val="nil"/>
              <w:left w:val="nil"/>
              <w:bottom w:val="single" w:color="auto" w:sz="8" w:space="0"/>
              <w:right w:val="single" w:color="auto" w:sz="8" w:space="0"/>
            </w:tcBorders>
            <w:shd w:val="clear" w:color="auto" w:fill="auto"/>
            <w:vAlign w:val="center"/>
          </w:tcPr>
          <w:p w14:paraId="135534CB">
            <w:pPr>
              <w:spacing w:line="380" w:lineRule="exact"/>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1</w:t>
            </w:r>
            <w:r>
              <w:rPr>
                <w:rFonts w:hint="eastAsia" w:ascii="Calibri" w:hAnsi="Calibri" w:eastAsia="宋体" w:cs="Calibri"/>
                <w:color w:val="000000"/>
                <w:kern w:val="0"/>
                <w:sz w:val="24"/>
                <w:szCs w:val="24"/>
              </w:rPr>
              <w:t>瓶</w:t>
            </w:r>
          </w:p>
        </w:tc>
        <w:tc>
          <w:tcPr>
            <w:tcW w:w="995" w:type="dxa"/>
            <w:tcBorders>
              <w:top w:val="nil"/>
              <w:left w:val="nil"/>
              <w:bottom w:val="single" w:color="auto" w:sz="8" w:space="0"/>
              <w:right w:val="single" w:color="auto" w:sz="8" w:space="0"/>
            </w:tcBorders>
            <w:shd w:val="clear" w:color="auto" w:fill="auto"/>
            <w:vAlign w:val="center"/>
          </w:tcPr>
          <w:p w14:paraId="46D711AF">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950</w:t>
            </w:r>
          </w:p>
        </w:tc>
        <w:tc>
          <w:tcPr>
            <w:tcW w:w="4407" w:type="dxa"/>
            <w:tcBorders>
              <w:top w:val="nil"/>
              <w:left w:val="nil"/>
              <w:bottom w:val="single" w:color="auto" w:sz="8" w:space="0"/>
              <w:right w:val="single" w:color="auto" w:sz="4" w:space="0"/>
            </w:tcBorders>
            <w:shd w:val="clear" w:color="auto" w:fill="auto"/>
            <w:vAlign w:val="center"/>
          </w:tcPr>
          <w:p w14:paraId="03684ADA">
            <w:pPr>
              <w:spacing w:line="340" w:lineRule="exact"/>
              <w:rPr>
                <w:rFonts w:ascii="宋体" w:hAnsi="宋体" w:eastAsia="宋体" w:cs="宋体"/>
                <w:color w:val="FF0000"/>
                <w:kern w:val="0"/>
                <w:sz w:val="24"/>
                <w:szCs w:val="24"/>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49D62241">
        <w:tblPrEx>
          <w:tblCellMar>
            <w:top w:w="0" w:type="dxa"/>
            <w:left w:w="108" w:type="dxa"/>
            <w:bottom w:w="0" w:type="dxa"/>
            <w:right w:w="108" w:type="dxa"/>
          </w:tblCellMar>
        </w:tblPrEx>
        <w:trPr>
          <w:jc w:val="center"/>
        </w:trPr>
        <w:tc>
          <w:tcPr>
            <w:tcW w:w="10141" w:type="dxa"/>
            <w:gridSpan w:val="6"/>
            <w:tcBorders>
              <w:top w:val="nil"/>
              <w:left w:val="single" w:color="auto" w:sz="8" w:space="0"/>
              <w:bottom w:val="single" w:color="auto" w:sz="8" w:space="0"/>
            </w:tcBorders>
            <w:shd w:val="clear" w:color="000000" w:fill="FFFF00"/>
            <w:vAlign w:val="center"/>
          </w:tcPr>
          <w:p w14:paraId="179E3DB8">
            <w:pPr>
              <w:spacing w:line="360" w:lineRule="exact"/>
              <w:jc w:val="left"/>
              <w:rPr>
                <w:rFonts w:ascii="楷体" w:hAnsi="楷体" w:eastAsia="楷体" w:cs="宋体"/>
                <w:color w:val="FF0000"/>
                <w:kern w:val="0"/>
                <w:sz w:val="24"/>
                <w:szCs w:val="24"/>
              </w:rPr>
            </w:pPr>
            <w:r>
              <w:rPr>
                <w:rFonts w:hint="eastAsia" w:ascii="黑体" w:hAnsi="黑体" w:eastAsia="黑体" w:cs="宋体"/>
                <w:color w:val="FF0000"/>
                <w:kern w:val="0"/>
                <w:sz w:val="24"/>
                <w:szCs w:val="24"/>
              </w:rPr>
              <w:t>说明：1.</w:t>
            </w:r>
            <w:r>
              <w:rPr>
                <w:rFonts w:hint="eastAsia" w:ascii="楷体" w:hAnsi="楷体" w:eastAsia="楷体" w:cs="宋体"/>
                <w:color w:val="FF0000"/>
                <w:kern w:val="0"/>
                <w:sz w:val="24"/>
                <w:szCs w:val="24"/>
              </w:rPr>
              <w:t>药剂充装以实际充装量为结算依据。</w:t>
            </w:r>
          </w:p>
          <w:p w14:paraId="2CB286A0">
            <w:pPr>
              <w:spacing w:line="360" w:lineRule="exact"/>
              <w:ind w:firstLine="720" w:firstLineChars="300"/>
              <w:jc w:val="left"/>
              <w:rPr>
                <w:rFonts w:ascii="楷体" w:hAnsi="楷体" w:eastAsia="楷体" w:cs="宋体"/>
                <w:color w:val="FF0000"/>
                <w:kern w:val="0"/>
                <w:sz w:val="24"/>
                <w:szCs w:val="24"/>
              </w:rPr>
            </w:pPr>
            <w:r>
              <w:rPr>
                <w:rFonts w:hint="eastAsia" w:ascii="楷体" w:hAnsi="楷体" w:eastAsia="楷体" w:cs="宋体"/>
                <w:color w:val="FF0000"/>
                <w:kern w:val="0"/>
                <w:sz w:val="24"/>
                <w:szCs w:val="24"/>
              </w:rPr>
              <w:t>2.如纯度出现检测不合格，采购人有权委托其他检测机构复检。</w:t>
            </w:r>
          </w:p>
          <w:p w14:paraId="57E3663D">
            <w:pPr>
              <w:spacing w:line="360" w:lineRule="exact"/>
              <w:ind w:firstLine="720" w:firstLineChars="300"/>
              <w:jc w:val="left"/>
              <w:rPr>
                <w:rFonts w:ascii="宋体" w:hAnsi="宋体" w:eastAsia="宋体" w:cs="宋体"/>
                <w:color w:val="FF0000"/>
                <w:kern w:val="0"/>
                <w:sz w:val="24"/>
                <w:szCs w:val="24"/>
              </w:rPr>
            </w:pPr>
            <w:r>
              <w:rPr>
                <w:rFonts w:hint="eastAsia" w:ascii="楷体" w:hAnsi="楷体" w:eastAsia="楷体" w:cs="宋体"/>
                <w:color w:val="FF0000"/>
                <w:kern w:val="0"/>
                <w:sz w:val="24"/>
                <w:szCs w:val="24"/>
              </w:rPr>
              <w:t>3.取样量按《七氟丙烷（</w:t>
            </w:r>
            <w:r>
              <w:rPr>
                <w:rFonts w:ascii="楷体" w:hAnsi="楷体" w:eastAsia="楷体" w:cs="宋体"/>
                <w:color w:val="FF0000"/>
                <w:kern w:val="0"/>
                <w:sz w:val="24"/>
                <w:szCs w:val="24"/>
              </w:rPr>
              <w:t>HFC227ea）灭火剂 GB 18614-2012》执行。</w:t>
            </w:r>
          </w:p>
        </w:tc>
      </w:tr>
    </w:tbl>
    <w:p w14:paraId="1015E384">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二、服务要求</w:t>
      </w:r>
    </w:p>
    <w:p w14:paraId="32C5EA6A">
      <w:pPr>
        <w:spacing w:line="400" w:lineRule="exact"/>
        <w:ind w:firstLine="480"/>
        <w:rPr>
          <w:rFonts w:ascii="宋体" w:hAnsi="宋体" w:eastAsia="宋体"/>
          <w:sz w:val="24"/>
        </w:rPr>
      </w:pPr>
      <w:r>
        <w:rPr>
          <w:rFonts w:ascii="宋体" w:hAnsi="宋体" w:eastAsia="宋体"/>
          <w:sz w:val="24"/>
        </w:rPr>
        <w:t>1、满足</w:t>
      </w:r>
      <w:r>
        <w:rPr>
          <w:rFonts w:hint="eastAsia" w:ascii="宋体" w:hAnsi="宋体" w:eastAsia="宋体"/>
          <w:sz w:val="24"/>
        </w:rPr>
        <w:t>现行检测规范要求。</w:t>
      </w:r>
    </w:p>
    <w:p w14:paraId="6DBEA578">
      <w:pPr>
        <w:spacing w:line="400" w:lineRule="exact"/>
        <w:ind w:firstLine="480"/>
        <w:rPr>
          <w:rFonts w:ascii="宋体" w:hAnsi="宋体" w:eastAsia="宋体"/>
          <w:sz w:val="24"/>
        </w:rPr>
      </w:pPr>
      <w:r>
        <w:rPr>
          <w:rFonts w:hint="eastAsia" w:ascii="宋体" w:hAnsi="宋体" w:eastAsia="宋体"/>
          <w:sz w:val="24"/>
        </w:rPr>
        <w:t>2、系统检测包含</w:t>
      </w:r>
      <w:r>
        <w:rPr>
          <w:rFonts w:ascii="宋体" w:hAnsi="宋体" w:eastAsia="宋体"/>
          <w:sz w:val="24"/>
        </w:rPr>
        <w:t>系统检测、人工、维修、配件更换、线路整改、调试、运输、吊装、安全措施等为完成</w:t>
      </w:r>
      <w:r>
        <w:rPr>
          <w:rFonts w:hint="eastAsia" w:ascii="宋体" w:hAnsi="宋体" w:eastAsia="宋体"/>
          <w:sz w:val="24"/>
        </w:rPr>
        <w:t>本项目所做得全部。</w:t>
      </w:r>
    </w:p>
    <w:p w14:paraId="74FFBB38">
      <w:pPr>
        <w:spacing w:line="400" w:lineRule="exact"/>
        <w:ind w:firstLine="480"/>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取样符合《七氟丙烷（</w:t>
      </w:r>
      <w:r>
        <w:rPr>
          <w:rFonts w:ascii="宋体" w:hAnsi="宋体" w:eastAsia="宋体"/>
          <w:sz w:val="24"/>
        </w:rPr>
        <w:t>HFC227ea）灭火剂 GB 18614-2012》。</w:t>
      </w:r>
    </w:p>
    <w:p w14:paraId="480537C3">
      <w:pPr>
        <w:spacing w:line="400" w:lineRule="exact"/>
        <w:ind w:firstLine="480"/>
        <w:rPr>
          <w:rFonts w:ascii="宋体" w:hAnsi="宋体" w:eastAsia="宋体"/>
          <w:sz w:val="24"/>
        </w:rPr>
      </w:pPr>
      <w:r>
        <w:rPr>
          <w:rFonts w:hint="eastAsia" w:ascii="宋体" w:hAnsi="宋体" w:eastAsia="宋体"/>
          <w:sz w:val="24"/>
        </w:rPr>
        <w:t>4、提供所充装药剂的检测合格证书。</w:t>
      </w:r>
    </w:p>
    <w:p w14:paraId="7038EEE2">
      <w:pPr>
        <w:spacing w:line="400" w:lineRule="exact"/>
        <w:ind w:firstLine="480"/>
        <w:rPr>
          <w:rFonts w:ascii="宋体" w:hAnsi="宋体" w:eastAsia="宋体"/>
          <w:sz w:val="24"/>
        </w:rPr>
      </w:pPr>
      <w:r>
        <w:rPr>
          <w:rFonts w:hint="eastAsia" w:ascii="宋体" w:hAnsi="宋体" w:eastAsia="宋体"/>
          <w:sz w:val="24"/>
        </w:rPr>
        <w:t>5、如纯度出现检测不合格，采购人有权决定是否选择委托其他检测机构复检。</w:t>
      </w:r>
    </w:p>
    <w:p w14:paraId="509AF6F5">
      <w:pPr>
        <w:spacing w:line="400" w:lineRule="exact"/>
        <w:ind w:firstLine="480"/>
        <w:rPr>
          <w:rFonts w:ascii="宋体" w:hAnsi="宋体" w:eastAsia="宋体"/>
          <w:sz w:val="24"/>
        </w:rPr>
      </w:pPr>
      <w:r>
        <w:rPr>
          <w:rFonts w:hint="eastAsia" w:ascii="宋体" w:hAnsi="宋体" w:eastAsia="宋体"/>
          <w:sz w:val="24"/>
        </w:rPr>
        <w:t>6、药剂结算量：依据检测后系统整体质量与检测前系统整体质量称重结果相差数额，加上按照《七氟丙烷（</w:t>
      </w:r>
      <w:r>
        <w:rPr>
          <w:rFonts w:ascii="宋体" w:hAnsi="宋体" w:eastAsia="宋体"/>
          <w:sz w:val="24"/>
        </w:rPr>
        <w:t>HFC227ea）灭火剂 GB 18614-2012》合理取样量</w:t>
      </w:r>
      <w:r>
        <w:rPr>
          <w:rFonts w:ascii="宋体" w:hAnsi="宋体" w:eastAsia="宋体"/>
          <w:sz w:val="24"/>
          <w:highlight w:val="yellow"/>
        </w:rPr>
        <w:t>（</w:t>
      </w:r>
      <w:r>
        <w:rPr>
          <w:rFonts w:ascii="宋体" w:hAnsi="宋体" w:eastAsia="宋体"/>
          <w:b/>
          <w:sz w:val="24"/>
          <w:highlight w:val="yellow"/>
        </w:rPr>
        <w:t>取样量最高限额为</w:t>
      </w:r>
      <w:r>
        <w:rPr>
          <w:rFonts w:hint="eastAsia" w:ascii="宋体" w:hAnsi="宋体" w:eastAsia="宋体"/>
          <w:b/>
          <w:sz w:val="24"/>
          <w:highlight w:val="yellow"/>
        </w:rPr>
        <w:t>11瓶系统累计不超过150 kg</w:t>
      </w:r>
      <w:r>
        <w:rPr>
          <w:rFonts w:ascii="宋体" w:hAnsi="宋体" w:eastAsia="宋体"/>
          <w:sz w:val="24"/>
          <w:highlight w:val="yellow"/>
        </w:rPr>
        <w:t>），</w:t>
      </w:r>
      <w:r>
        <w:rPr>
          <w:rFonts w:ascii="宋体" w:hAnsi="宋体" w:eastAsia="宋体"/>
          <w:sz w:val="24"/>
        </w:rPr>
        <w:t>总和为</w:t>
      </w:r>
      <w:r>
        <w:rPr>
          <w:rFonts w:hint="eastAsia" w:ascii="宋体" w:hAnsi="宋体" w:eastAsia="宋体"/>
          <w:sz w:val="24"/>
        </w:rPr>
        <w:t>实际充装量。</w:t>
      </w:r>
    </w:p>
    <w:p w14:paraId="263364DE">
      <w:pPr>
        <w:spacing w:line="400" w:lineRule="exact"/>
        <w:ind w:firstLine="480"/>
        <w:rPr>
          <w:rFonts w:ascii="宋体" w:hAnsi="宋体" w:eastAsia="宋体"/>
          <w:sz w:val="24"/>
        </w:rPr>
      </w:pPr>
    </w:p>
    <w:p w14:paraId="5BEB4A24">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 xml:space="preserve">三、质量保证及售后服务： </w:t>
      </w:r>
    </w:p>
    <w:p w14:paraId="5FBF69AC">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1、本项目的免费质保期为：叁年。在质保期内，因质量问题（包括灭火气体充装质量）导致任何后果，责任由成交乙方全部承担（包括法任和经营责任）。</w:t>
      </w:r>
    </w:p>
    <w:p w14:paraId="4D45D881">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2、乙方在接到需方设备故障通知的4小时内响应， 24小时内派工程师到达现场维修或指导，如一时无法修复的设备，提供备品供用户临床使用，此条款也适用于保修期外。</w:t>
      </w:r>
    </w:p>
    <w:p w14:paraId="7E0219F1">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3、乙方还应免费提供下列伴随服务：充装和调试；乙方对甲方人员进行免费培训或指导，提供技术支持。</w:t>
      </w:r>
    </w:p>
    <w:p w14:paraId="0FBBF0B6">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六、验收</w:t>
      </w:r>
    </w:p>
    <w:p w14:paraId="380E1EA7">
      <w:pPr>
        <w:spacing w:line="40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按医院相关管理制度和相关标准验收，所有技术及商务要求均为验收内容。</w:t>
      </w:r>
    </w:p>
    <w:p w14:paraId="10BAD0C6">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七、报价要求</w:t>
      </w:r>
    </w:p>
    <w:p w14:paraId="05B50DF8">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报价为全费用报价，</w:t>
      </w:r>
      <w:r>
        <w:rPr>
          <w:rFonts w:hint="eastAsia" w:ascii="宋体" w:hAnsi="宋体" w:eastAsia="宋体"/>
          <w:sz w:val="24"/>
          <w:szCs w:val="28"/>
        </w:rPr>
        <w:t>报价人所报总价及单价均不得超过限价。</w:t>
      </w:r>
    </w:p>
    <w:p w14:paraId="0DE597EC">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八、付款方式：</w:t>
      </w:r>
    </w:p>
    <w:p w14:paraId="3C01EE62">
      <w:pPr>
        <w:spacing w:line="400" w:lineRule="exact"/>
        <w:ind w:firstLine="480" w:firstLineChars="200"/>
        <w:rPr>
          <w:rFonts w:ascii="宋体" w:hAnsi="宋体" w:eastAsia="宋体" w:cs="宋体"/>
          <w:b/>
          <w:bCs/>
          <w:color w:val="000000"/>
          <w:sz w:val="24"/>
        </w:rPr>
      </w:pPr>
      <w:r>
        <w:rPr>
          <w:rFonts w:hint="eastAsia" w:ascii="宋体" w:hAnsi="宋体" w:eastAsia="宋体"/>
          <w:color w:val="000000"/>
          <w:sz w:val="24"/>
        </w:rPr>
        <w:t>检测及装调试完毕，经验收合格后，于</w:t>
      </w:r>
      <w:r>
        <w:rPr>
          <w:rFonts w:ascii="宋体" w:hAnsi="宋体" w:eastAsia="宋体"/>
          <w:color w:val="000000"/>
          <w:sz w:val="24"/>
        </w:rPr>
        <w:t>15个工作日内支付第一笔款：合同总金额的90%；第二笔（即剩余合同总金额的10%）款于第一笔款支付满壹年未发现质量问题无息付清</w:t>
      </w:r>
      <w:r>
        <w:rPr>
          <w:rFonts w:hint="eastAsia" w:ascii="宋体" w:hAnsi="宋体" w:eastAsia="宋体"/>
          <w:color w:val="000000"/>
          <w:sz w:val="24"/>
        </w:rPr>
        <w:t>。</w:t>
      </w:r>
    </w:p>
    <w:p w14:paraId="3123018A">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九、评价方法：</w:t>
      </w:r>
    </w:p>
    <w:p w14:paraId="26FEE01A">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1AE81E8A">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55E8467C">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4AE4DF49">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4956BDFF">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1FC3CE9C">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6C5F8CAA">
      <w:pPr>
        <w:spacing w:line="440" w:lineRule="exact"/>
        <w:jc w:val="left"/>
        <w:rPr>
          <w:rFonts w:ascii="宋体" w:hAnsi="宋体" w:eastAsia="宋体"/>
          <w:sz w:val="24"/>
          <w:szCs w:val="28"/>
        </w:rPr>
      </w:pPr>
    </w:p>
    <w:p w14:paraId="17E005AA">
      <w:pPr>
        <w:spacing w:line="440" w:lineRule="exact"/>
        <w:jc w:val="left"/>
        <w:rPr>
          <w:sz w:val="28"/>
        </w:rPr>
      </w:pPr>
    </w:p>
    <w:p w14:paraId="3B8BC510">
      <w:pPr>
        <w:spacing w:line="440" w:lineRule="exact"/>
        <w:jc w:val="left"/>
        <w:rPr>
          <w:sz w:val="28"/>
        </w:rPr>
        <w:sectPr>
          <w:pgSz w:w="11906" w:h="16838"/>
          <w:pgMar w:top="1814" w:right="1474" w:bottom="1758" w:left="1588" w:header="851" w:footer="992" w:gutter="0"/>
          <w:cols w:space="425" w:num="1"/>
          <w:docGrid w:type="linesAndChars" w:linePitch="435" w:charSpace="0"/>
        </w:sectPr>
      </w:pPr>
    </w:p>
    <w:p w14:paraId="4FAFBA5B">
      <w:pPr>
        <w:rPr>
          <w:rFonts w:ascii="宋体" w:hAnsi="宋体"/>
          <w:b/>
          <w:sz w:val="24"/>
        </w:rPr>
      </w:pPr>
      <w:r>
        <w:rPr>
          <w:rFonts w:hint="eastAsia" w:ascii="宋体" w:hAnsi="宋体"/>
          <w:b/>
          <w:sz w:val="24"/>
        </w:rPr>
        <w:t>附件：报价响应文件格式</w:t>
      </w:r>
    </w:p>
    <w:p w14:paraId="238D05C2">
      <w:pPr>
        <w:ind w:firstLine="420"/>
      </w:pPr>
    </w:p>
    <w:p w14:paraId="7422AF00">
      <w:pPr>
        <w:pStyle w:val="9"/>
        <w:ind w:firstLine="402"/>
      </w:pPr>
    </w:p>
    <w:p w14:paraId="71A096CC"/>
    <w:p w14:paraId="38C5FD6E">
      <w:pPr>
        <w:pStyle w:val="11"/>
        <w:ind w:left="8000" w:firstLine="320"/>
      </w:pPr>
    </w:p>
    <w:p w14:paraId="1E983F67">
      <w:pPr>
        <w:pStyle w:val="9"/>
      </w:pPr>
    </w:p>
    <w:p w14:paraId="0EF8CE03">
      <w:pPr>
        <w:pStyle w:val="4"/>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0FE183F6">
      <w:pPr>
        <w:pStyle w:val="4"/>
        <w:jc w:val="center"/>
        <w:rPr>
          <w:rFonts w:ascii="方正小标宋简体" w:hAnsi="宋体" w:eastAsia="方正小标宋简体"/>
          <w:sz w:val="36"/>
        </w:rPr>
      </w:pPr>
      <w:r>
        <w:rPr>
          <w:rFonts w:hint="eastAsia" w:ascii="方正小标宋简体" w:hAnsi="宋体" w:eastAsia="方正小标宋简体"/>
          <w:sz w:val="36"/>
        </w:rPr>
        <w:t>七氟丙烷气体灭火装置检测及药剂补充充装项目（二次）</w:t>
      </w:r>
    </w:p>
    <w:p w14:paraId="090ACA04">
      <w:pPr>
        <w:pStyle w:val="9"/>
      </w:pPr>
    </w:p>
    <w:p w14:paraId="459D5369"/>
    <w:p w14:paraId="3F95CAEC"/>
    <w:p w14:paraId="70968929"/>
    <w:p w14:paraId="7DF4BC0A">
      <w:pPr>
        <w:pStyle w:val="9"/>
      </w:pPr>
    </w:p>
    <w:p w14:paraId="30DEBB81">
      <w:pPr>
        <w:pStyle w:val="9"/>
      </w:pPr>
    </w:p>
    <w:p w14:paraId="6BCBFEAE">
      <w:pPr>
        <w:pStyle w:val="9"/>
      </w:pPr>
    </w:p>
    <w:p w14:paraId="0BF6499B">
      <w:pPr>
        <w:spacing w:line="360" w:lineRule="auto"/>
        <w:jc w:val="center"/>
        <w:rPr>
          <w:rFonts w:ascii="宋体" w:hAnsi="宋体"/>
          <w:sz w:val="48"/>
        </w:rPr>
      </w:pPr>
      <w:r>
        <w:rPr>
          <w:rFonts w:hint="eastAsia" w:ascii="宋体" w:hAnsi="宋体"/>
          <w:sz w:val="52"/>
        </w:rPr>
        <w:t>报价响应文件</w:t>
      </w:r>
    </w:p>
    <w:p w14:paraId="02728479">
      <w:pPr>
        <w:pStyle w:val="9"/>
      </w:pPr>
    </w:p>
    <w:p w14:paraId="37F35F50">
      <w:pPr>
        <w:pStyle w:val="9"/>
      </w:pPr>
    </w:p>
    <w:p w14:paraId="0E9C4A78">
      <w:pPr>
        <w:pStyle w:val="9"/>
      </w:pPr>
    </w:p>
    <w:p w14:paraId="1CE19F3C">
      <w:pPr>
        <w:pStyle w:val="9"/>
      </w:pPr>
    </w:p>
    <w:p w14:paraId="16A678C5">
      <w:pPr>
        <w:pStyle w:val="9"/>
      </w:pPr>
    </w:p>
    <w:p w14:paraId="0B73EB58">
      <w:pPr>
        <w:pStyle w:val="9"/>
      </w:pPr>
    </w:p>
    <w:p w14:paraId="79185745">
      <w:pPr>
        <w:pStyle w:val="9"/>
      </w:pPr>
    </w:p>
    <w:p w14:paraId="35D8FD22">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6073DFFC">
      <w:pPr>
        <w:ind w:firstLine="1660" w:firstLineChars="593"/>
        <w:rPr>
          <w:rFonts w:ascii="宋体" w:hAnsi="宋体"/>
          <w:sz w:val="28"/>
          <w:szCs w:val="21"/>
        </w:rPr>
      </w:pPr>
      <w:r>
        <w:rPr>
          <w:rFonts w:hint="eastAsia" w:ascii="宋体" w:hAnsi="宋体"/>
          <w:sz w:val="28"/>
          <w:szCs w:val="21"/>
        </w:rPr>
        <w:t xml:space="preserve">  </w:t>
      </w:r>
    </w:p>
    <w:p w14:paraId="5864B032">
      <w:pPr>
        <w:ind w:firstLine="1660" w:firstLineChars="593"/>
        <w:rPr>
          <w:rFonts w:ascii="宋体" w:hAnsi="宋体"/>
          <w:sz w:val="28"/>
          <w:szCs w:val="21"/>
        </w:rPr>
      </w:pPr>
      <w:r>
        <w:rPr>
          <w:rFonts w:hint="eastAsia" w:ascii="宋体" w:hAnsi="宋体"/>
          <w:sz w:val="28"/>
          <w:szCs w:val="21"/>
        </w:rPr>
        <w:t xml:space="preserve">               年    月   日</w:t>
      </w:r>
    </w:p>
    <w:p w14:paraId="29C84C5A">
      <w:pPr>
        <w:pStyle w:val="9"/>
      </w:pPr>
    </w:p>
    <w:p w14:paraId="0425D88A">
      <w:pPr>
        <w:pStyle w:val="9"/>
      </w:pPr>
    </w:p>
    <w:p w14:paraId="3AF0D051">
      <w:pPr>
        <w:sectPr>
          <w:pgSz w:w="11906" w:h="16838"/>
          <w:pgMar w:top="1531" w:right="1304" w:bottom="1418" w:left="1418" w:header="851" w:footer="992" w:gutter="0"/>
          <w:cols w:space="720" w:num="1"/>
          <w:docGrid w:linePitch="435" w:charSpace="0"/>
        </w:sectPr>
      </w:pPr>
    </w:p>
    <w:p w14:paraId="43749761"/>
    <w:p w14:paraId="6AE049EA">
      <w:pPr>
        <w:pStyle w:val="9"/>
      </w:pPr>
    </w:p>
    <w:p w14:paraId="39808281"/>
    <w:p w14:paraId="121B694E">
      <w:pPr>
        <w:pStyle w:val="4"/>
        <w:jc w:val="center"/>
        <w:rPr>
          <w:rFonts w:ascii="方正小标宋简体" w:hAnsi="宋体" w:eastAsia="方正小标宋简体"/>
          <w:sz w:val="40"/>
        </w:rPr>
      </w:pPr>
      <w:r>
        <w:rPr>
          <w:rFonts w:hint="eastAsia" w:ascii="方正小标宋简体" w:hAnsi="宋体" w:eastAsia="方正小标宋简体"/>
          <w:sz w:val="40"/>
        </w:rPr>
        <w:t>目     录</w:t>
      </w:r>
    </w:p>
    <w:p w14:paraId="40A39207">
      <w:pPr>
        <w:pStyle w:val="4"/>
        <w:ind w:firstLine="640"/>
        <w:rPr>
          <w:rFonts w:ascii="宋体" w:hAnsi="宋体"/>
        </w:rPr>
      </w:pPr>
    </w:p>
    <w:p w14:paraId="5E25F553">
      <w:pPr>
        <w:pStyle w:val="4"/>
        <w:ind w:firstLine="640"/>
        <w:rPr>
          <w:rFonts w:ascii="宋体" w:hAnsi="宋体"/>
        </w:rPr>
      </w:pPr>
      <w:r>
        <w:rPr>
          <w:rFonts w:hint="eastAsia" w:ascii="宋体" w:hAnsi="宋体"/>
        </w:rPr>
        <w:t>一、投标函</w:t>
      </w:r>
    </w:p>
    <w:p w14:paraId="714168BC">
      <w:pPr>
        <w:pStyle w:val="4"/>
        <w:ind w:firstLine="640"/>
        <w:rPr>
          <w:rFonts w:ascii="宋体" w:hAnsi="宋体"/>
        </w:rPr>
      </w:pPr>
      <w:r>
        <w:rPr>
          <w:rFonts w:hint="eastAsia" w:ascii="宋体" w:hAnsi="宋体"/>
        </w:rPr>
        <w:t>二、开标一览表</w:t>
      </w:r>
      <w:r>
        <w:rPr>
          <w:rFonts w:hint="eastAsia" w:ascii="宋体" w:hAnsi="宋体"/>
          <w:highlight w:val="yellow"/>
        </w:rPr>
        <w:t>（报价单独密封递交）</w:t>
      </w:r>
    </w:p>
    <w:p w14:paraId="755BF09A">
      <w:pPr>
        <w:pStyle w:val="4"/>
        <w:ind w:firstLine="640"/>
        <w:rPr>
          <w:rFonts w:ascii="宋体" w:hAnsi="宋体"/>
        </w:rPr>
      </w:pPr>
      <w:r>
        <w:rPr>
          <w:rFonts w:hint="eastAsia" w:ascii="宋体" w:hAnsi="宋体"/>
        </w:rPr>
        <w:t>三、分项报价表</w:t>
      </w:r>
    </w:p>
    <w:p w14:paraId="632A2AF8">
      <w:pPr>
        <w:pStyle w:val="4"/>
        <w:ind w:firstLine="640"/>
        <w:rPr>
          <w:rFonts w:hint="default" w:ascii="楷体_GB2312" w:hAnsi="宋体" w:eastAsia="仿宋_GB2312"/>
          <w:highlight w:val="yellow"/>
          <w:lang w:val="en-US" w:eastAsia="zh-CN"/>
        </w:rPr>
      </w:pPr>
      <w:r>
        <w:rPr>
          <w:rFonts w:hint="eastAsia" w:ascii="宋体" w:hAnsi="宋体"/>
        </w:rPr>
        <w:t>四、技术要求响应（偏离）表</w:t>
      </w:r>
      <w:r>
        <w:rPr>
          <w:rFonts w:hint="eastAsia" w:ascii="宋体" w:hAnsi="宋体"/>
          <w:highlight w:val="yellow"/>
          <w:lang w:eastAsia="zh-CN"/>
        </w:rPr>
        <w:t>（</w:t>
      </w:r>
      <w:r>
        <w:rPr>
          <w:rFonts w:hint="eastAsia" w:ascii="宋体" w:hAnsi="宋体"/>
          <w:highlight w:val="yellow"/>
          <w:lang w:val="en-US" w:eastAsia="zh-CN"/>
        </w:rPr>
        <w:t>本项目不作要求）</w:t>
      </w:r>
    </w:p>
    <w:p w14:paraId="63BF6301">
      <w:pPr>
        <w:pStyle w:val="4"/>
        <w:ind w:firstLine="640"/>
        <w:rPr>
          <w:rFonts w:ascii="宋体" w:hAnsi="宋体"/>
        </w:rPr>
      </w:pPr>
      <w:r>
        <w:rPr>
          <w:rFonts w:hint="eastAsia" w:ascii="宋体" w:hAnsi="宋体"/>
        </w:rPr>
        <w:t>五、法定代表人（单位负责人）身份证明、授权委托书</w:t>
      </w:r>
    </w:p>
    <w:p w14:paraId="40460151">
      <w:pPr>
        <w:pStyle w:val="4"/>
        <w:ind w:firstLine="640"/>
        <w:rPr>
          <w:rFonts w:ascii="宋体" w:hAnsi="宋体"/>
        </w:rPr>
      </w:pPr>
      <w:r>
        <w:rPr>
          <w:rFonts w:hint="eastAsia" w:ascii="宋体" w:hAnsi="宋体"/>
        </w:rPr>
        <w:t>六、无重大违法记录声明函</w:t>
      </w:r>
    </w:p>
    <w:p w14:paraId="58AD661A">
      <w:pPr>
        <w:pStyle w:val="4"/>
        <w:ind w:firstLine="640"/>
        <w:rPr>
          <w:rFonts w:ascii="宋体" w:hAnsi="宋体"/>
        </w:rPr>
      </w:pPr>
      <w:r>
        <w:rPr>
          <w:rFonts w:hint="eastAsia" w:ascii="宋体" w:hAnsi="宋体"/>
        </w:rPr>
        <w:t>七、资格证明文件</w:t>
      </w:r>
    </w:p>
    <w:p w14:paraId="0F32DFF2">
      <w:pPr>
        <w:pStyle w:val="4"/>
        <w:ind w:firstLine="640"/>
        <w:rPr>
          <w:rFonts w:ascii="宋体" w:hAnsi="宋体"/>
          <w:highlight w:val="yellow"/>
        </w:rPr>
      </w:pPr>
      <w:r>
        <w:rPr>
          <w:rFonts w:hint="eastAsia" w:ascii="宋体" w:hAnsi="宋体"/>
        </w:rPr>
        <w:t>八、业绩证明材料</w:t>
      </w:r>
      <w:r>
        <w:rPr>
          <w:rFonts w:hint="eastAsia" w:ascii="宋体" w:hAnsi="宋体"/>
          <w:highlight w:val="yellow"/>
        </w:rPr>
        <w:t>（本项目不作要求）</w:t>
      </w:r>
    </w:p>
    <w:p w14:paraId="2DC5FAFE">
      <w:pPr>
        <w:pStyle w:val="4"/>
        <w:ind w:firstLine="640"/>
        <w:rPr>
          <w:rFonts w:ascii="宋体" w:hAnsi="宋体"/>
        </w:rPr>
      </w:pPr>
      <w:r>
        <w:rPr>
          <w:rFonts w:hint="eastAsia" w:ascii="宋体" w:hAnsi="宋体"/>
        </w:rPr>
        <w:t>九、报价人认为需要提供的其他材料</w:t>
      </w:r>
    </w:p>
    <w:p w14:paraId="1F3A9EF8">
      <w:pPr>
        <w:pStyle w:val="4"/>
        <w:ind w:firstLine="560"/>
        <w:rPr>
          <w:rFonts w:ascii="微软雅黑" w:hAnsi="微软雅黑" w:eastAsia="微软雅黑"/>
          <w:sz w:val="28"/>
        </w:rPr>
      </w:pPr>
    </w:p>
    <w:p w14:paraId="26F14884">
      <w:pPr>
        <w:pStyle w:val="4"/>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1177C12E">
      <w:pPr>
        <w:ind w:firstLine="720"/>
        <w:rPr>
          <w:rFonts w:ascii="方正小标宋简体" w:hAnsi="宋体" w:eastAsia="方正小标宋简体"/>
          <w:sz w:val="36"/>
        </w:rPr>
      </w:pPr>
    </w:p>
    <w:p w14:paraId="3A3AB14B"/>
    <w:p w14:paraId="78B04AD5"/>
    <w:p w14:paraId="1E33BD40">
      <w:pPr>
        <w:jc w:val="center"/>
        <w:textAlignment w:val="baseline"/>
        <w:rPr>
          <w:rFonts w:ascii="方正小标宋简体" w:hAnsi="宋体" w:eastAsia="方正小标宋简体"/>
        </w:rPr>
        <w:sectPr>
          <w:pgSz w:w="11906" w:h="16838"/>
          <w:pgMar w:top="1531" w:right="1304" w:bottom="1418" w:left="1418" w:header="851" w:footer="992" w:gutter="0"/>
          <w:cols w:space="720" w:num="1"/>
          <w:docGrid w:linePitch="435" w:charSpace="0"/>
        </w:sectPr>
      </w:pPr>
    </w:p>
    <w:p w14:paraId="41EFFB12">
      <w:pPr>
        <w:jc w:val="center"/>
        <w:textAlignment w:val="baseline"/>
        <w:rPr>
          <w:rFonts w:ascii="方正小标宋简体" w:hAnsi="宋体" w:eastAsia="方正小标宋简体"/>
        </w:rPr>
      </w:pPr>
      <w:r>
        <w:rPr>
          <w:rFonts w:hint="eastAsia" w:ascii="方正小标宋简体" w:hAnsi="宋体" w:eastAsia="方正小标宋简体"/>
        </w:rPr>
        <w:t>一、投标函</w:t>
      </w:r>
    </w:p>
    <w:p w14:paraId="2E7FAB92">
      <w:pPr>
        <w:spacing w:line="400" w:lineRule="exact"/>
        <w:rPr>
          <w:rFonts w:ascii="宋体" w:hAnsi="宋体"/>
          <w:sz w:val="24"/>
        </w:rPr>
      </w:pPr>
      <w:r>
        <w:rPr>
          <w:rFonts w:hint="eastAsia" w:ascii="宋体" w:hAnsi="宋体"/>
          <w:sz w:val="24"/>
        </w:rPr>
        <w:t xml:space="preserve">致：涡阳县人民医院 </w:t>
      </w:r>
    </w:p>
    <w:p w14:paraId="72E5C532">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3CB021A">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E1C91DC">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39148CD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46C3832">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26B4CE6D">
      <w:pPr>
        <w:spacing w:line="400" w:lineRule="exact"/>
        <w:ind w:firstLine="480"/>
        <w:rPr>
          <w:rFonts w:ascii="宋体" w:hAnsi="宋体"/>
          <w:sz w:val="24"/>
        </w:rPr>
      </w:pPr>
      <w:r>
        <w:rPr>
          <w:rFonts w:hint="eastAsia" w:ascii="宋体" w:hAnsi="宋体"/>
          <w:sz w:val="24"/>
        </w:rPr>
        <w:t>6.如我方中标：</w:t>
      </w:r>
    </w:p>
    <w:p w14:paraId="015FF388">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90E6A44">
      <w:pPr>
        <w:spacing w:line="400" w:lineRule="exact"/>
        <w:ind w:firstLine="480"/>
        <w:rPr>
          <w:rFonts w:ascii="宋体" w:hAnsi="宋体"/>
          <w:sz w:val="24"/>
        </w:rPr>
      </w:pPr>
      <w:r>
        <w:rPr>
          <w:rFonts w:hint="eastAsia" w:ascii="宋体" w:hAnsi="宋体"/>
          <w:sz w:val="24"/>
        </w:rPr>
        <w:t>（2）在签订合同时不向你方提出附加条件；</w:t>
      </w:r>
    </w:p>
    <w:p w14:paraId="190FA5F2">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85E01CB">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19778A29">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19FC1054">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760B1A4A">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22FC766E">
      <w:pPr>
        <w:tabs>
          <w:tab w:val="left" w:leader="underscore" w:pos="3600"/>
          <w:tab w:val="left" w:leader="underscore" w:pos="5400"/>
        </w:tabs>
        <w:spacing w:line="400" w:lineRule="exact"/>
        <w:ind w:firstLine="482"/>
        <w:rPr>
          <w:rFonts w:ascii="宋体" w:hAnsi="宋体"/>
          <w:b/>
          <w:sz w:val="24"/>
        </w:rPr>
      </w:pPr>
    </w:p>
    <w:p w14:paraId="4A582304">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32442E1D">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7CA9EA52">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D8F3930">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1A91A169">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5FE9EABF">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2BDF84AB">
      <w:pPr>
        <w:pStyle w:val="9"/>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38F16173"/>
    <w:p w14:paraId="1F343DA4">
      <w:pPr>
        <w:pStyle w:val="9"/>
      </w:pPr>
    </w:p>
    <w:p w14:paraId="13C63F8C">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二、开标一览表</w:t>
      </w:r>
    </w:p>
    <w:p w14:paraId="37808FEA">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2"/>
        <w:tblW w:w="959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2"/>
        <w:gridCol w:w="2733"/>
        <w:gridCol w:w="6133"/>
      </w:tblGrid>
      <w:tr w14:paraId="12949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A1DC45F">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33" w:type="dxa"/>
            <w:tcBorders>
              <w:top w:val="single" w:color="000000" w:sz="6" w:space="0"/>
              <w:left w:val="single" w:color="000000" w:sz="6" w:space="0"/>
              <w:bottom w:val="single" w:color="000000" w:sz="6" w:space="0"/>
              <w:right w:val="single" w:color="000000" w:sz="6" w:space="0"/>
            </w:tcBorders>
            <w:vAlign w:val="center"/>
          </w:tcPr>
          <w:p w14:paraId="43034B7A">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33" w:type="dxa"/>
            <w:tcBorders>
              <w:top w:val="single" w:color="000000" w:sz="6" w:space="0"/>
              <w:left w:val="single" w:color="000000" w:sz="6" w:space="0"/>
              <w:bottom w:val="single" w:color="000000" w:sz="6" w:space="0"/>
              <w:right w:val="single" w:color="000000" w:sz="6" w:space="0"/>
            </w:tcBorders>
            <w:vAlign w:val="center"/>
          </w:tcPr>
          <w:p w14:paraId="70734E6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7287A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68FAB266">
            <w:pPr>
              <w:adjustRightInd w:val="0"/>
              <w:snapToGrid w:val="0"/>
              <w:jc w:val="center"/>
              <w:rPr>
                <w:rFonts w:ascii="Calibri" w:hAnsi="宋体" w:eastAsia="Calibri"/>
                <w:kern w:val="0"/>
                <w:sz w:val="24"/>
              </w:rPr>
            </w:pPr>
            <w:r>
              <w:rPr>
                <w:rFonts w:ascii="Calibri" w:hAnsi="宋体" w:eastAsia="Calibri"/>
                <w:kern w:val="0"/>
                <w:sz w:val="24"/>
              </w:rPr>
              <w:t>1</w:t>
            </w:r>
          </w:p>
        </w:tc>
        <w:tc>
          <w:tcPr>
            <w:tcW w:w="2733" w:type="dxa"/>
            <w:tcBorders>
              <w:top w:val="single" w:color="000000" w:sz="6" w:space="0"/>
              <w:left w:val="single" w:color="000000" w:sz="6" w:space="0"/>
              <w:bottom w:val="single" w:color="000000" w:sz="6" w:space="0"/>
              <w:right w:val="single" w:color="000000" w:sz="6" w:space="0"/>
            </w:tcBorders>
            <w:vAlign w:val="center"/>
          </w:tcPr>
          <w:p w14:paraId="749AD6B5">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33" w:type="dxa"/>
            <w:tcBorders>
              <w:top w:val="single" w:color="000000" w:sz="6" w:space="0"/>
              <w:left w:val="single" w:color="000000" w:sz="6" w:space="0"/>
              <w:bottom w:val="single" w:color="000000" w:sz="6" w:space="0"/>
              <w:right w:val="single" w:color="000000" w:sz="6" w:space="0"/>
            </w:tcBorders>
            <w:vAlign w:val="center"/>
          </w:tcPr>
          <w:p w14:paraId="732BCDEB">
            <w:pPr>
              <w:adjustRightInd w:val="0"/>
              <w:snapToGrid w:val="0"/>
              <w:jc w:val="center"/>
              <w:rPr>
                <w:rFonts w:ascii="Calibri" w:hAnsi="宋体" w:eastAsia="Calibri"/>
                <w:kern w:val="0"/>
                <w:sz w:val="24"/>
              </w:rPr>
            </w:pPr>
            <w:r>
              <w:rPr>
                <w:rFonts w:hint="eastAsia" w:ascii="宋体" w:hAnsi="宋体" w:eastAsia="宋体" w:cs="宋体"/>
                <w:kern w:val="0"/>
                <w:sz w:val="24"/>
              </w:rPr>
              <w:t>七氟丙烷气体灭火装置检测及药剂补充充装项目</w:t>
            </w:r>
          </w:p>
        </w:tc>
      </w:tr>
      <w:tr w14:paraId="38360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A150E94">
            <w:pPr>
              <w:adjustRightInd w:val="0"/>
              <w:snapToGrid w:val="0"/>
              <w:jc w:val="center"/>
              <w:rPr>
                <w:rFonts w:ascii="Calibri" w:hAnsi="宋体" w:eastAsia="Calibri"/>
                <w:kern w:val="0"/>
                <w:sz w:val="24"/>
              </w:rPr>
            </w:pPr>
            <w:r>
              <w:rPr>
                <w:rFonts w:ascii="Calibri" w:hAnsi="宋体" w:eastAsia="Calibri"/>
                <w:kern w:val="0"/>
                <w:sz w:val="24"/>
              </w:rPr>
              <w:t>2</w:t>
            </w:r>
          </w:p>
        </w:tc>
        <w:tc>
          <w:tcPr>
            <w:tcW w:w="2733" w:type="dxa"/>
            <w:tcBorders>
              <w:top w:val="single" w:color="000000" w:sz="6" w:space="0"/>
              <w:left w:val="single" w:color="000000" w:sz="6" w:space="0"/>
              <w:bottom w:val="single" w:color="000000" w:sz="6" w:space="0"/>
              <w:right w:val="single" w:color="000000" w:sz="6" w:space="0"/>
            </w:tcBorders>
            <w:vAlign w:val="center"/>
          </w:tcPr>
          <w:p w14:paraId="74DD37D4">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33" w:type="dxa"/>
            <w:tcBorders>
              <w:top w:val="single" w:color="000000" w:sz="6" w:space="0"/>
              <w:left w:val="single" w:color="000000" w:sz="6" w:space="0"/>
              <w:bottom w:val="single" w:color="000000" w:sz="6" w:space="0"/>
              <w:right w:val="single" w:color="000000" w:sz="6" w:space="0"/>
            </w:tcBorders>
            <w:vAlign w:val="center"/>
          </w:tcPr>
          <w:p w14:paraId="65B3A7B7">
            <w:pPr>
              <w:adjustRightInd w:val="0"/>
              <w:snapToGrid w:val="0"/>
              <w:rPr>
                <w:rFonts w:ascii="Calibri" w:hAnsi="宋体" w:eastAsia="Calibri"/>
                <w:kern w:val="0"/>
                <w:sz w:val="24"/>
              </w:rPr>
            </w:pPr>
          </w:p>
        </w:tc>
      </w:tr>
      <w:tr w14:paraId="695E9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0AB68E99">
            <w:pPr>
              <w:adjustRightInd w:val="0"/>
              <w:snapToGrid w:val="0"/>
              <w:jc w:val="center"/>
              <w:rPr>
                <w:rFonts w:ascii="Calibri" w:hAnsi="宋体" w:eastAsia="Calibri"/>
                <w:kern w:val="0"/>
                <w:sz w:val="24"/>
              </w:rPr>
            </w:pPr>
            <w:r>
              <w:rPr>
                <w:rFonts w:ascii="Calibri" w:hAnsi="宋体" w:eastAsia="Calibri"/>
                <w:kern w:val="0"/>
                <w:sz w:val="24"/>
              </w:rPr>
              <w:t>3</w:t>
            </w:r>
          </w:p>
        </w:tc>
        <w:tc>
          <w:tcPr>
            <w:tcW w:w="2733" w:type="dxa"/>
            <w:tcBorders>
              <w:top w:val="single" w:color="000000" w:sz="6" w:space="0"/>
              <w:left w:val="single" w:color="000000" w:sz="6" w:space="0"/>
              <w:bottom w:val="single" w:color="000000" w:sz="6" w:space="0"/>
              <w:right w:val="single" w:color="000000" w:sz="6" w:space="0"/>
            </w:tcBorders>
            <w:vAlign w:val="center"/>
          </w:tcPr>
          <w:p w14:paraId="18894A64">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33" w:type="dxa"/>
            <w:tcBorders>
              <w:top w:val="single" w:color="000000" w:sz="6" w:space="0"/>
              <w:left w:val="single" w:color="000000" w:sz="6" w:space="0"/>
              <w:bottom w:val="single" w:color="000000" w:sz="6" w:space="0"/>
              <w:right w:val="single" w:color="000000" w:sz="6" w:space="0"/>
            </w:tcBorders>
            <w:vAlign w:val="center"/>
          </w:tcPr>
          <w:p w14:paraId="65F7AAC1">
            <w:pPr>
              <w:adjustRightInd w:val="0"/>
              <w:snapToGrid w:val="0"/>
              <w:rPr>
                <w:rFonts w:ascii="Calibri" w:hAnsi="宋体" w:eastAsia="Calibri"/>
                <w:kern w:val="0"/>
                <w:sz w:val="24"/>
              </w:rPr>
            </w:pPr>
          </w:p>
        </w:tc>
      </w:tr>
      <w:tr w14:paraId="37C2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6C24DB34">
            <w:pPr>
              <w:adjustRightInd w:val="0"/>
              <w:snapToGrid w:val="0"/>
              <w:jc w:val="center"/>
              <w:rPr>
                <w:rFonts w:ascii="Calibri" w:hAnsi="宋体" w:eastAsia="Calibri"/>
                <w:kern w:val="0"/>
                <w:sz w:val="24"/>
              </w:rPr>
            </w:pPr>
            <w:r>
              <w:rPr>
                <w:rFonts w:ascii="Calibri" w:hAnsi="宋体" w:eastAsia="Calibri"/>
                <w:kern w:val="0"/>
                <w:sz w:val="24"/>
              </w:rPr>
              <w:t>4</w:t>
            </w:r>
          </w:p>
        </w:tc>
        <w:tc>
          <w:tcPr>
            <w:tcW w:w="2733" w:type="dxa"/>
            <w:tcBorders>
              <w:top w:val="single" w:color="000000" w:sz="6" w:space="0"/>
              <w:left w:val="single" w:color="000000" w:sz="6" w:space="0"/>
              <w:bottom w:val="single" w:color="000000" w:sz="6" w:space="0"/>
              <w:right w:val="single" w:color="000000" w:sz="6" w:space="0"/>
            </w:tcBorders>
            <w:vAlign w:val="center"/>
          </w:tcPr>
          <w:p w14:paraId="5CFA5825">
            <w:pPr>
              <w:adjustRightInd w:val="0"/>
              <w:snapToGrid w:val="0"/>
              <w:jc w:val="center"/>
              <w:rPr>
                <w:rFonts w:ascii="Calibri" w:hAnsi="宋体" w:eastAsia="Calibri"/>
                <w:kern w:val="0"/>
                <w:sz w:val="24"/>
              </w:rPr>
            </w:pPr>
            <w:r>
              <w:rPr>
                <w:rFonts w:ascii="Calibri" w:hAnsi="宋体" w:eastAsia="Calibri"/>
                <w:kern w:val="0"/>
                <w:sz w:val="24"/>
              </w:rPr>
              <w:t>投标总价</w:t>
            </w:r>
          </w:p>
          <w:p w14:paraId="0B145FD5">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33" w:type="dxa"/>
            <w:tcBorders>
              <w:top w:val="single" w:color="000000" w:sz="6" w:space="0"/>
              <w:left w:val="single" w:color="000000" w:sz="6" w:space="0"/>
              <w:bottom w:val="single" w:color="000000" w:sz="6" w:space="0"/>
              <w:right w:val="single" w:color="000000" w:sz="6" w:space="0"/>
            </w:tcBorders>
            <w:vAlign w:val="center"/>
          </w:tcPr>
          <w:p w14:paraId="27AD206F">
            <w:pPr>
              <w:adjustRightInd w:val="0"/>
              <w:snapToGrid w:val="0"/>
              <w:rPr>
                <w:rFonts w:ascii="Calibri" w:hAnsi="宋体" w:eastAsia="Calibri"/>
                <w:kern w:val="0"/>
                <w:sz w:val="24"/>
              </w:rPr>
            </w:pPr>
          </w:p>
        </w:tc>
      </w:tr>
      <w:tr w14:paraId="7BC42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28EDF4E7">
            <w:pPr>
              <w:adjustRightInd w:val="0"/>
              <w:snapToGrid w:val="0"/>
              <w:jc w:val="center"/>
              <w:rPr>
                <w:rFonts w:ascii="Calibri" w:hAnsi="宋体" w:eastAsia="Calibri"/>
                <w:kern w:val="0"/>
                <w:sz w:val="24"/>
              </w:rPr>
            </w:pPr>
            <w:r>
              <w:rPr>
                <w:rFonts w:ascii="Calibri" w:hAnsi="宋体" w:eastAsia="Calibri"/>
                <w:kern w:val="0"/>
                <w:sz w:val="24"/>
              </w:rPr>
              <w:t>5</w:t>
            </w:r>
          </w:p>
        </w:tc>
        <w:tc>
          <w:tcPr>
            <w:tcW w:w="2733" w:type="dxa"/>
            <w:tcBorders>
              <w:top w:val="single" w:color="000000" w:sz="6" w:space="0"/>
              <w:left w:val="single" w:color="000000" w:sz="6" w:space="0"/>
              <w:bottom w:val="single" w:color="000000" w:sz="6" w:space="0"/>
              <w:right w:val="single" w:color="000000" w:sz="6" w:space="0"/>
            </w:tcBorders>
            <w:vAlign w:val="center"/>
          </w:tcPr>
          <w:p w14:paraId="4BD90906">
            <w:pPr>
              <w:adjustRightInd w:val="0"/>
              <w:snapToGrid w:val="0"/>
              <w:jc w:val="center"/>
              <w:rPr>
                <w:rFonts w:ascii="宋体" w:hAnsi="宋体"/>
                <w:kern w:val="0"/>
                <w:sz w:val="24"/>
              </w:rPr>
            </w:pPr>
            <w:r>
              <w:rPr>
                <w:rFonts w:hint="eastAsia" w:ascii="Calibri" w:hAnsi="宋体"/>
                <w:kern w:val="0"/>
                <w:sz w:val="24"/>
              </w:rPr>
              <w:t>供货安装期限</w:t>
            </w:r>
          </w:p>
        </w:tc>
        <w:tc>
          <w:tcPr>
            <w:tcW w:w="6133" w:type="dxa"/>
            <w:tcBorders>
              <w:top w:val="single" w:color="000000" w:sz="6" w:space="0"/>
              <w:left w:val="single" w:color="000000" w:sz="6" w:space="0"/>
              <w:bottom w:val="single" w:color="000000" w:sz="6" w:space="0"/>
              <w:right w:val="single" w:color="000000" w:sz="6" w:space="0"/>
            </w:tcBorders>
            <w:vAlign w:val="center"/>
          </w:tcPr>
          <w:p w14:paraId="603C137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8A78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2F7A03B3">
            <w:pPr>
              <w:adjustRightInd w:val="0"/>
              <w:snapToGrid w:val="0"/>
              <w:jc w:val="center"/>
              <w:rPr>
                <w:rFonts w:ascii="宋体" w:hAnsi="宋体"/>
                <w:kern w:val="0"/>
                <w:sz w:val="24"/>
              </w:rPr>
            </w:pPr>
            <w:r>
              <w:rPr>
                <w:rFonts w:ascii="Calibri" w:hAnsi="宋体" w:eastAsia="Calibri"/>
                <w:kern w:val="0"/>
                <w:sz w:val="24"/>
              </w:rPr>
              <w:t>6</w:t>
            </w:r>
          </w:p>
        </w:tc>
        <w:tc>
          <w:tcPr>
            <w:tcW w:w="2733" w:type="dxa"/>
            <w:tcBorders>
              <w:top w:val="single" w:color="000000" w:sz="6" w:space="0"/>
              <w:left w:val="single" w:color="000000" w:sz="6" w:space="0"/>
              <w:bottom w:val="single" w:color="000000" w:sz="6" w:space="0"/>
              <w:right w:val="single" w:color="000000" w:sz="6" w:space="0"/>
            </w:tcBorders>
            <w:vAlign w:val="center"/>
          </w:tcPr>
          <w:p w14:paraId="76ECB3FB">
            <w:pPr>
              <w:adjustRightInd w:val="0"/>
              <w:snapToGrid w:val="0"/>
              <w:jc w:val="center"/>
              <w:rPr>
                <w:rFonts w:ascii="Calibri" w:hAnsi="宋体"/>
                <w:kern w:val="0"/>
                <w:sz w:val="24"/>
              </w:rPr>
            </w:pPr>
            <w:r>
              <w:rPr>
                <w:rFonts w:ascii="Calibri" w:hAnsi="宋体" w:eastAsia="Calibri"/>
                <w:kern w:val="0"/>
                <w:sz w:val="24"/>
              </w:rPr>
              <w:t>付款方式</w:t>
            </w:r>
          </w:p>
        </w:tc>
        <w:tc>
          <w:tcPr>
            <w:tcW w:w="6133" w:type="dxa"/>
            <w:tcBorders>
              <w:top w:val="single" w:color="000000" w:sz="6" w:space="0"/>
              <w:left w:val="single" w:color="000000" w:sz="6" w:space="0"/>
              <w:bottom w:val="single" w:color="000000" w:sz="6" w:space="0"/>
              <w:right w:val="single" w:color="000000" w:sz="6" w:space="0"/>
            </w:tcBorders>
            <w:vAlign w:val="center"/>
          </w:tcPr>
          <w:p w14:paraId="71C188BC">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5CB6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3E9FD3C4">
            <w:pPr>
              <w:adjustRightInd w:val="0"/>
              <w:snapToGrid w:val="0"/>
              <w:jc w:val="center"/>
              <w:rPr>
                <w:rFonts w:ascii="宋体" w:hAnsi="宋体"/>
                <w:kern w:val="0"/>
                <w:sz w:val="24"/>
              </w:rPr>
            </w:pPr>
            <w:r>
              <w:rPr>
                <w:rFonts w:ascii="Calibri" w:hAnsi="宋体" w:eastAsia="Calibri"/>
                <w:kern w:val="0"/>
                <w:sz w:val="24"/>
              </w:rPr>
              <w:t>7</w:t>
            </w:r>
          </w:p>
        </w:tc>
        <w:tc>
          <w:tcPr>
            <w:tcW w:w="2733" w:type="dxa"/>
            <w:tcBorders>
              <w:top w:val="single" w:color="000000" w:sz="6" w:space="0"/>
              <w:left w:val="single" w:color="000000" w:sz="6" w:space="0"/>
              <w:bottom w:val="single" w:color="000000" w:sz="6" w:space="0"/>
              <w:right w:val="single" w:color="000000" w:sz="6" w:space="0"/>
            </w:tcBorders>
            <w:vAlign w:val="center"/>
          </w:tcPr>
          <w:p w14:paraId="148BE25E">
            <w:pPr>
              <w:adjustRightInd w:val="0"/>
              <w:snapToGrid w:val="0"/>
              <w:jc w:val="center"/>
              <w:rPr>
                <w:rFonts w:ascii="Calibri" w:hAnsi="宋体"/>
                <w:kern w:val="0"/>
                <w:sz w:val="24"/>
              </w:rPr>
            </w:pPr>
            <w:r>
              <w:rPr>
                <w:rFonts w:ascii="Calibri" w:hAnsi="宋体" w:eastAsia="Calibri"/>
                <w:kern w:val="0"/>
                <w:sz w:val="24"/>
              </w:rPr>
              <w:t>其他</w:t>
            </w:r>
          </w:p>
        </w:tc>
        <w:tc>
          <w:tcPr>
            <w:tcW w:w="6133" w:type="dxa"/>
            <w:tcBorders>
              <w:top w:val="single" w:color="000000" w:sz="6" w:space="0"/>
              <w:left w:val="single" w:color="000000" w:sz="6" w:space="0"/>
              <w:bottom w:val="single" w:color="000000" w:sz="6" w:space="0"/>
              <w:right w:val="single" w:color="000000" w:sz="6" w:space="0"/>
            </w:tcBorders>
            <w:vAlign w:val="center"/>
          </w:tcPr>
          <w:p w14:paraId="5577F3A8">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5305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173FEA1B">
            <w:pPr>
              <w:adjustRightInd w:val="0"/>
              <w:snapToGrid w:val="0"/>
              <w:jc w:val="center"/>
              <w:rPr>
                <w:rFonts w:ascii="宋体" w:hAnsi="宋体"/>
                <w:kern w:val="0"/>
                <w:sz w:val="24"/>
              </w:rPr>
            </w:pPr>
            <w:r>
              <w:rPr>
                <w:rFonts w:ascii="Calibri" w:hAnsi="宋体" w:eastAsia="Calibri"/>
                <w:kern w:val="0"/>
                <w:sz w:val="24"/>
              </w:rPr>
              <w:t>8</w:t>
            </w:r>
          </w:p>
        </w:tc>
        <w:tc>
          <w:tcPr>
            <w:tcW w:w="2733" w:type="dxa"/>
            <w:tcBorders>
              <w:top w:val="single" w:color="000000" w:sz="6" w:space="0"/>
              <w:left w:val="single" w:color="000000" w:sz="6" w:space="0"/>
              <w:bottom w:val="single" w:color="000000" w:sz="6" w:space="0"/>
              <w:right w:val="single" w:color="000000" w:sz="6" w:space="0"/>
            </w:tcBorders>
            <w:vAlign w:val="center"/>
          </w:tcPr>
          <w:p w14:paraId="0A04B932">
            <w:pPr>
              <w:adjustRightInd w:val="0"/>
              <w:snapToGrid w:val="0"/>
              <w:jc w:val="center"/>
              <w:rPr>
                <w:rFonts w:ascii="宋体" w:hAnsi="宋体"/>
                <w:kern w:val="0"/>
                <w:sz w:val="24"/>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72416D28">
            <w:pPr>
              <w:adjustRightInd w:val="0"/>
              <w:snapToGrid w:val="0"/>
              <w:rPr>
                <w:rFonts w:ascii="Calibri" w:hAnsi="宋体" w:eastAsia="Calibri"/>
                <w:kern w:val="0"/>
                <w:sz w:val="24"/>
              </w:rPr>
            </w:pPr>
          </w:p>
        </w:tc>
      </w:tr>
      <w:tr w14:paraId="30CD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163F3434">
            <w:pPr>
              <w:adjustRightInd w:val="0"/>
              <w:snapToGrid w:val="0"/>
              <w:jc w:val="center"/>
              <w:rPr>
                <w:rFonts w:ascii="宋体" w:hAnsi="宋体"/>
                <w:kern w:val="0"/>
                <w:sz w:val="24"/>
              </w:rPr>
            </w:pPr>
            <w:r>
              <w:rPr>
                <w:rFonts w:ascii="Calibri" w:hAnsi="宋体" w:eastAsia="Calibri"/>
                <w:kern w:val="0"/>
                <w:sz w:val="24"/>
              </w:rPr>
              <w:t>9</w:t>
            </w:r>
          </w:p>
        </w:tc>
        <w:tc>
          <w:tcPr>
            <w:tcW w:w="2733" w:type="dxa"/>
            <w:tcBorders>
              <w:top w:val="single" w:color="000000" w:sz="6" w:space="0"/>
              <w:left w:val="single" w:color="000000" w:sz="6" w:space="0"/>
              <w:bottom w:val="single" w:color="000000" w:sz="6" w:space="0"/>
              <w:right w:val="single" w:color="000000" w:sz="6" w:space="0"/>
            </w:tcBorders>
            <w:vAlign w:val="center"/>
          </w:tcPr>
          <w:p w14:paraId="11C27E51">
            <w:pPr>
              <w:adjustRightInd w:val="0"/>
              <w:snapToGrid w:val="0"/>
              <w:jc w:val="center"/>
              <w:rPr>
                <w:rFonts w:ascii="宋体" w:hAnsi="宋体"/>
                <w:kern w:val="0"/>
                <w:sz w:val="24"/>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6D74B194">
            <w:pPr>
              <w:adjustRightInd w:val="0"/>
              <w:snapToGrid w:val="0"/>
              <w:rPr>
                <w:sz w:val="24"/>
                <w:highlight w:val="yellow"/>
              </w:rPr>
            </w:pPr>
          </w:p>
        </w:tc>
      </w:tr>
      <w:tr w14:paraId="3665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57D7338">
            <w:pPr>
              <w:adjustRightInd w:val="0"/>
              <w:snapToGrid w:val="0"/>
              <w:jc w:val="center"/>
              <w:rPr>
                <w:rFonts w:ascii="宋体" w:hAnsi="宋体"/>
                <w:kern w:val="0"/>
                <w:sz w:val="24"/>
              </w:rPr>
            </w:pPr>
            <w:r>
              <w:rPr>
                <w:rFonts w:ascii="Calibri" w:hAnsi="宋体" w:eastAsia="Calibri"/>
                <w:kern w:val="0"/>
                <w:sz w:val="24"/>
              </w:rPr>
              <w:t>10</w:t>
            </w:r>
          </w:p>
        </w:tc>
        <w:tc>
          <w:tcPr>
            <w:tcW w:w="2733" w:type="dxa"/>
            <w:tcBorders>
              <w:top w:val="single" w:color="000000" w:sz="6" w:space="0"/>
              <w:left w:val="single" w:color="000000" w:sz="6" w:space="0"/>
              <w:bottom w:val="single" w:color="000000" w:sz="6" w:space="0"/>
              <w:right w:val="single" w:color="000000" w:sz="6" w:space="0"/>
            </w:tcBorders>
            <w:vAlign w:val="center"/>
          </w:tcPr>
          <w:p w14:paraId="48B9FBD1">
            <w:pPr>
              <w:adjustRightInd w:val="0"/>
              <w:snapToGrid w:val="0"/>
              <w:jc w:val="center"/>
              <w:rPr>
                <w:rFonts w:ascii="宋体" w:hAnsi="宋体"/>
                <w:kern w:val="0"/>
                <w:sz w:val="24"/>
                <w:highlight w:val="yellow"/>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21FE5DEA">
            <w:pPr>
              <w:adjustRightInd w:val="0"/>
              <w:snapToGrid w:val="0"/>
              <w:rPr>
                <w:sz w:val="24"/>
                <w:highlight w:val="yellow"/>
              </w:rPr>
            </w:pPr>
          </w:p>
        </w:tc>
      </w:tr>
      <w:tr w14:paraId="411F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3" w:hRule="atLeast"/>
        </w:trPr>
        <w:tc>
          <w:tcPr>
            <w:tcW w:w="9598" w:type="dxa"/>
            <w:gridSpan w:val="3"/>
            <w:tcBorders>
              <w:top w:val="single" w:color="000000" w:sz="6" w:space="0"/>
              <w:left w:val="single" w:color="000000" w:sz="6" w:space="0"/>
              <w:bottom w:val="single" w:color="000000" w:sz="6" w:space="0"/>
              <w:right w:val="single" w:color="000000" w:sz="6" w:space="0"/>
            </w:tcBorders>
            <w:vAlign w:val="center"/>
          </w:tcPr>
          <w:p w14:paraId="7355E42B">
            <w:pPr>
              <w:adjustRightInd w:val="0"/>
              <w:snapToGrid w:val="0"/>
              <w:spacing w:line="400" w:lineRule="exact"/>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68649A5C">
      <w:pPr>
        <w:spacing w:line="400" w:lineRule="exact"/>
        <w:rPr>
          <w:rFonts w:ascii="宋体" w:hAnsi="宋体" w:eastAsia="宋体"/>
          <w:kern w:val="0"/>
          <w:sz w:val="24"/>
        </w:rPr>
      </w:pPr>
    </w:p>
    <w:p w14:paraId="7682A644">
      <w:pPr>
        <w:spacing w:line="4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D317FA8">
      <w:pPr>
        <w:spacing w:line="4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EFB1ABC">
      <w:pPr>
        <w:spacing w:line="4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4BC3820D">
      <w:pPr>
        <w:spacing w:line="400" w:lineRule="exact"/>
        <w:rPr>
          <w:rFonts w:ascii="宋体" w:hAnsi="宋体" w:eastAsia="宋体"/>
          <w:sz w:val="24"/>
        </w:rPr>
      </w:pPr>
    </w:p>
    <w:p w14:paraId="2660FC00">
      <w:pPr>
        <w:spacing w:line="240" w:lineRule="atLeast"/>
        <w:jc w:val="center"/>
        <w:textAlignment w:val="baseline"/>
        <w:rPr>
          <w:rFonts w:ascii="方正小标宋简体" w:hAnsi="宋体" w:eastAsia="方正小标宋简体"/>
        </w:rPr>
        <w:sectPr>
          <w:pgSz w:w="11906" w:h="16838"/>
          <w:pgMar w:top="1531" w:right="1304" w:bottom="1418" w:left="1418" w:header="851" w:footer="992" w:gutter="0"/>
          <w:cols w:space="720" w:num="1"/>
          <w:docGrid w:linePitch="435" w:charSpace="0"/>
        </w:sectPr>
      </w:pPr>
    </w:p>
    <w:p w14:paraId="71B04637">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1282B15B">
      <w:pPr>
        <w:pStyle w:val="9"/>
        <w:spacing w:after="0"/>
        <w:ind w:firstLine="482"/>
        <w:rPr>
          <w:rFonts w:ascii="等线" w:hAnsi="等线" w:eastAsia="等线"/>
          <w:kern w:val="0"/>
          <w:sz w:val="24"/>
        </w:rPr>
      </w:pPr>
    </w:p>
    <w:p w14:paraId="3ADAAFD3">
      <w:pPr>
        <w:pStyle w:val="9"/>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2"/>
        <w:tblW w:w="13867" w:type="dxa"/>
        <w:jc w:val="center"/>
        <w:tblLayout w:type="fixed"/>
        <w:tblCellMar>
          <w:top w:w="0" w:type="dxa"/>
          <w:left w:w="108" w:type="dxa"/>
          <w:bottom w:w="0" w:type="dxa"/>
          <w:right w:w="108" w:type="dxa"/>
        </w:tblCellMar>
      </w:tblPr>
      <w:tblGrid>
        <w:gridCol w:w="791"/>
        <w:gridCol w:w="2265"/>
        <w:gridCol w:w="1921"/>
        <w:gridCol w:w="1485"/>
        <w:gridCol w:w="992"/>
        <w:gridCol w:w="851"/>
        <w:gridCol w:w="1134"/>
        <w:gridCol w:w="830"/>
        <w:gridCol w:w="1429"/>
        <w:gridCol w:w="2169"/>
      </w:tblGrid>
      <w:tr w14:paraId="293BBBC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297FB3B">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4B8DEE82">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1F03D69B">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485" w:type="dxa"/>
            <w:tcBorders>
              <w:top w:val="single" w:color="000000" w:sz="4" w:space="0"/>
              <w:left w:val="single" w:color="000000" w:sz="4" w:space="0"/>
              <w:bottom w:val="single" w:color="000000" w:sz="4" w:space="0"/>
              <w:right w:val="single" w:color="000000" w:sz="4" w:space="0"/>
            </w:tcBorders>
            <w:vAlign w:val="center"/>
          </w:tcPr>
          <w:p w14:paraId="714CC8EE">
            <w:pPr>
              <w:spacing w:line="360" w:lineRule="exact"/>
              <w:jc w:val="center"/>
              <w:textAlignment w:val="center"/>
              <w:rPr>
                <w:rFonts w:ascii="宋体" w:hAnsi="宋体" w:eastAsia="宋体" w:cs="宋体"/>
                <w:b/>
                <w:bCs/>
                <w:color w:val="000000"/>
                <w:sz w:val="22"/>
                <w:szCs w:val="22"/>
              </w:rPr>
            </w:pPr>
            <w:r>
              <w:rPr>
                <w:rFonts w:hint="eastAsia" w:ascii="宋体" w:hAnsi="Times New Roman"/>
                <w:b/>
                <w:bCs/>
                <w:sz w:val="24"/>
                <w:szCs w:val="20"/>
              </w:rPr>
              <w:t>储气瓶规格</w:t>
            </w:r>
          </w:p>
        </w:tc>
        <w:tc>
          <w:tcPr>
            <w:tcW w:w="992" w:type="dxa"/>
            <w:tcBorders>
              <w:top w:val="single" w:color="000000" w:sz="4" w:space="0"/>
              <w:left w:val="single" w:color="000000" w:sz="4" w:space="0"/>
              <w:bottom w:val="single" w:color="000000" w:sz="4" w:space="0"/>
              <w:right w:val="single" w:color="auto" w:sz="4" w:space="0"/>
            </w:tcBorders>
            <w:vAlign w:val="center"/>
          </w:tcPr>
          <w:p w14:paraId="29C53D63">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0ED0BA3D">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14:paraId="17ADDBF7">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p w14:paraId="78855D45">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限价</w:t>
            </w:r>
          </w:p>
        </w:tc>
        <w:tc>
          <w:tcPr>
            <w:tcW w:w="830" w:type="dxa"/>
            <w:tcBorders>
              <w:top w:val="single" w:color="000000" w:sz="4" w:space="0"/>
              <w:left w:val="single" w:color="000000" w:sz="4" w:space="0"/>
              <w:bottom w:val="single" w:color="000000" w:sz="4" w:space="0"/>
              <w:right w:val="single" w:color="000000" w:sz="4" w:space="0"/>
            </w:tcBorders>
            <w:vAlign w:val="center"/>
          </w:tcPr>
          <w:p w14:paraId="37E8099D">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p w14:paraId="2F58193A">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61CC94F8">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2169" w:type="dxa"/>
            <w:tcBorders>
              <w:top w:val="single" w:color="000000" w:sz="4" w:space="0"/>
              <w:left w:val="single" w:color="000000" w:sz="4" w:space="0"/>
              <w:bottom w:val="single" w:color="000000" w:sz="4" w:space="0"/>
              <w:right w:val="single" w:color="000000" w:sz="4" w:space="0"/>
            </w:tcBorders>
            <w:vAlign w:val="center"/>
          </w:tcPr>
          <w:p w14:paraId="007BD234">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6142F94E">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39FA58C">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4E9ED28C">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七氟丙烷药剂</w:t>
            </w:r>
          </w:p>
        </w:tc>
        <w:tc>
          <w:tcPr>
            <w:tcW w:w="1921" w:type="dxa"/>
            <w:tcBorders>
              <w:top w:val="single" w:color="000000" w:sz="4" w:space="0"/>
              <w:left w:val="single" w:color="000000" w:sz="4" w:space="0"/>
              <w:bottom w:val="single" w:color="000000" w:sz="4" w:space="0"/>
              <w:right w:val="single" w:color="000000" w:sz="4" w:space="0"/>
            </w:tcBorders>
            <w:vAlign w:val="center"/>
          </w:tcPr>
          <w:p w14:paraId="3E002FA2">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8302D79">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w:t>
            </w:r>
          </w:p>
        </w:tc>
        <w:tc>
          <w:tcPr>
            <w:tcW w:w="992" w:type="dxa"/>
            <w:tcBorders>
              <w:top w:val="single" w:color="000000" w:sz="4" w:space="0"/>
              <w:left w:val="single" w:color="000000" w:sz="4" w:space="0"/>
              <w:bottom w:val="single" w:color="000000" w:sz="4" w:space="0"/>
              <w:right w:val="single" w:color="auto" w:sz="4" w:space="0"/>
            </w:tcBorders>
            <w:vAlign w:val="center"/>
          </w:tcPr>
          <w:p w14:paraId="5B4D49B5">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kg</w:t>
            </w:r>
          </w:p>
        </w:tc>
        <w:tc>
          <w:tcPr>
            <w:tcW w:w="851" w:type="dxa"/>
            <w:tcBorders>
              <w:top w:val="single" w:color="000000" w:sz="4" w:space="0"/>
              <w:left w:val="single" w:color="auto" w:sz="4" w:space="0"/>
              <w:bottom w:val="single" w:color="000000" w:sz="4" w:space="0"/>
              <w:right w:val="single" w:color="000000" w:sz="4" w:space="0"/>
            </w:tcBorders>
            <w:vAlign w:val="center"/>
          </w:tcPr>
          <w:p w14:paraId="3F117AEC">
            <w:pPr>
              <w:spacing w:line="360" w:lineRule="exact"/>
              <w:jc w:val="center"/>
              <w:rPr>
                <w:rFonts w:cs="宋体" w:asciiTheme="minorEastAsia" w:hAnsiTheme="minorEastAsia"/>
                <w:sz w:val="24"/>
                <w:szCs w:val="21"/>
              </w:rPr>
            </w:pPr>
            <w:r>
              <w:rPr>
                <w:rFonts w:hint="eastAsia" w:cs="宋体" w:asciiTheme="minorEastAsia" w:hAnsiTheme="minorEastAsia"/>
                <w:sz w:val="24"/>
                <w:szCs w:val="21"/>
              </w:rPr>
              <w:t>175</w:t>
            </w:r>
          </w:p>
        </w:tc>
        <w:tc>
          <w:tcPr>
            <w:tcW w:w="1134" w:type="dxa"/>
            <w:tcBorders>
              <w:top w:val="single" w:color="000000" w:sz="4" w:space="0"/>
              <w:left w:val="single" w:color="000000" w:sz="4" w:space="0"/>
              <w:bottom w:val="single" w:color="000000" w:sz="4" w:space="0"/>
              <w:right w:val="single" w:color="000000" w:sz="4" w:space="0"/>
            </w:tcBorders>
            <w:vAlign w:val="center"/>
          </w:tcPr>
          <w:p w14:paraId="1CA5853B">
            <w:pPr>
              <w:spacing w:line="360" w:lineRule="exact"/>
              <w:jc w:val="center"/>
              <w:rPr>
                <w:rFonts w:ascii="宋体" w:hAnsi="宋体" w:eastAsia="宋体" w:cs="宋体"/>
                <w:color w:val="000000"/>
                <w:sz w:val="22"/>
                <w:szCs w:val="22"/>
              </w:rPr>
            </w:pPr>
            <w:r>
              <w:rPr>
                <w:rFonts w:hint="eastAsia" w:ascii="Calibri" w:hAnsi="Calibri" w:eastAsia="宋体" w:cs="Calibri"/>
                <w:color w:val="000000"/>
                <w:kern w:val="0"/>
                <w:sz w:val="24"/>
                <w:szCs w:val="24"/>
              </w:rPr>
              <w:t>55</w:t>
            </w:r>
          </w:p>
        </w:tc>
        <w:tc>
          <w:tcPr>
            <w:tcW w:w="830" w:type="dxa"/>
            <w:tcBorders>
              <w:top w:val="single" w:color="000000" w:sz="4" w:space="0"/>
              <w:left w:val="single" w:color="000000" w:sz="4" w:space="0"/>
              <w:bottom w:val="single" w:color="000000" w:sz="4" w:space="0"/>
              <w:right w:val="single" w:color="000000" w:sz="4" w:space="0"/>
            </w:tcBorders>
            <w:vAlign w:val="center"/>
          </w:tcPr>
          <w:p w14:paraId="14F4E594">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2181AA3">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vAlign w:val="center"/>
          </w:tcPr>
          <w:p w14:paraId="41C297B6">
            <w:pPr>
              <w:spacing w:line="360" w:lineRule="exact"/>
              <w:jc w:val="left"/>
              <w:rPr>
                <w:rFonts w:ascii="宋体" w:hAnsi="宋体" w:eastAsia="宋体" w:cs="宋体"/>
                <w:color w:val="000000"/>
                <w:sz w:val="22"/>
                <w:szCs w:val="22"/>
              </w:rPr>
            </w:pPr>
            <w:r>
              <w:rPr>
                <w:rFonts w:hint="eastAsia" w:ascii="宋体" w:hAnsi="宋体" w:eastAsia="宋体" w:cs="宋体"/>
                <w:kern w:val="0"/>
                <w:sz w:val="24"/>
                <w:szCs w:val="24"/>
              </w:rPr>
              <w:t>数量仅为评审依据，不作为充装的结算依据</w:t>
            </w:r>
          </w:p>
        </w:tc>
      </w:tr>
      <w:tr w14:paraId="78697AC7">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1631D85">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32705EA5">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柜式七氟丙烷系统检测</w:t>
            </w:r>
          </w:p>
        </w:tc>
        <w:tc>
          <w:tcPr>
            <w:tcW w:w="1921" w:type="dxa"/>
            <w:tcBorders>
              <w:top w:val="single" w:color="000000" w:sz="4" w:space="0"/>
              <w:left w:val="single" w:color="000000" w:sz="4" w:space="0"/>
              <w:bottom w:val="single" w:color="000000" w:sz="4" w:space="0"/>
              <w:right w:val="single" w:color="000000" w:sz="4" w:space="0"/>
            </w:tcBorders>
            <w:vAlign w:val="center"/>
          </w:tcPr>
          <w:p w14:paraId="1BEBA5ED">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3A49419A">
            <w:pPr>
              <w:spacing w:line="360" w:lineRule="exact"/>
              <w:jc w:val="center"/>
              <w:textAlignment w:val="center"/>
              <w:rPr>
                <w:rFonts w:ascii="新宋体" w:hAnsi="新宋体" w:eastAsia="新宋体" w:cs="新宋体"/>
                <w:color w:val="000000"/>
                <w:sz w:val="22"/>
                <w:szCs w:val="22"/>
              </w:rPr>
            </w:pPr>
            <w:r>
              <w:rPr>
                <w:rFonts w:ascii="宋体" w:hAnsi="Times New Roman"/>
                <w:sz w:val="24"/>
                <w:szCs w:val="20"/>
              </w:rPr>
              <w:t>1*120</w:t>
            </w:r>
            <w:r>
              <w:rPr>
                <w:rFonts w:hint="eastAsia" w:ascii="宋体" w:hAnsi="Times New Roman"/>
                <w:sz w:val="24"/>
                <w:szCs w:val="20"/>
              </w:rPr>
              <w:t>k</w:t>
            </w:r>
            <w:r>
              <w:rPr>
                <w:rFonts w:ascii="宋体" w:hAnsi="Times New Roman"/>
                <w:sz w:val="24"/>
                <w:szCs w:val="20"/>
              </w:rPr>
              <w:t>g</w:t>
            </w:r>
          </w:p>
        </w:tc>
        <w:tc>
          <w:tcPr>
            <w:tcW w:w="992" w:type="dxa"/>
            <w:tcBorders>
              <w:top w:val="single" w:color="000000" w:sz="4" w:space="0"/>
              <w:left w:val="single" w:color="000000" w:sz="4" w:space="0"/>
              <w:bottom w:val="single" w:color="000000" w:sz="4" w:space="0"/>
              <w:right w:val="single" w:color="auto" w:sz="4" w:space="0"/>
            </w:tcBorders>
            <w:vAlign w:val="center"/>
          </w:tcPr>
          <w:p w14:paraId="276675E2">
            <w:pPr>
              <w:spacing w:line="360" w:lineRule="exact"/>
              <w:jc w:val="center"/>
              <w:textAlignment w:val="center"/>
              <w:rPr>
                <w:rFonts w:ascii="新宋体" w:hAnsi="新宋体" w:eastAsia="新宋体" w:cs="新宋体"/>
                <w:color w:val="000000"/>
                <w:sz w:val="22"/>
                <w:szCs w:val="22"/>
              </w:rPr>
            </w:pPr>
            <w:r>
              <w:rPr>
                <w:rFonts w:ascii="宋体" w:hAnsi="宋体" w:eastAsia="宋体" w:cs="宋体"/>
                <w:color w:val="000000"/>
                <w:sz w:val="22"/>
                <w:szCs w:val="22"/>
              </w:rPr>
              <w:t>个</w:t>
            </w:r>
          </w:p>
        </w:tc>
        <w:tc>
          <w:tcPr>
            <w:tcW w:w="851" w:type="dxa"/>
            <w:tcBorders>
              <w:top w:val="single" w:color="000000" w:sz="4" w:space="0"/>
              <w:left w:val="single" w:color="auto" w:sz="4" w:space="0"/>
              <w:bottom w:val="single" w:color="000000" w:sz="4" w:space="0"/>
              <w:right w:val="single" w:color="000000" w:sz="4" w:space="0"/>
            </w:tcBorders>
            <w:vAlign w:val="center"/>
          </w:tcPr>
          <w:p w14:paraId="20C516C7">
            <w:pPr>
              <w:spacing w:line="360" w:lineRule="exact"/>
              <w:jc w:val="center"/>
              <w:rPr>
                <w:rFonts w:cs="宋体" w:asciiTheme="minorEastAsia" w:hAnsiTheme="minorEastAsia"/>
                <w:sz w:val="24"/>
                <w:szCs w:val="21"/>
              </w:rPr>
            </w:pPr>
            <w:r>
              <w:rPr>
                <w:rFonts w:hint="eastAsia" w:ascii="宋体" w:hAnsi="Times New Roman"/>
                <w:sz w:val="24"/>
                <w:szCs w:val="20"/>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44078232">
            <w:pPr>
              <w:spacing w:line="360" w:lineRule="exact"/>
              <w:jc w:val="center"/>
              <w:rPr>
                <w:rFonts w:ascii="宋体" w:hAnsi="宋体" w:eastAsia="宋体" w:cs="宋体"/>
                <w:color w:val="000000"/>
                <w:sz w:val="22"/>
                <w:szCs w:val="22"/>
              </w:rPr>
            </w:pPr>
            <w:r>
              <w:rPr>
                <w:rFonts w:ascii="Calibri" w:hAnsi="Calibri" w:eastAsia="宋体" w:cs="Calibri"/>
                <w:color w:val="000000"/>
                <w:kern w:val="0"/>
                <w:sz w:val="24"/>
                <w:szCs w:val="24"/>
              </w:rPr>
              <w:t>950</w:t>
            </w:r>
          </w:p>
        </w:tc>
        <w:tc>
          <w:tcPr>
            <w:tcW w:w="830" w:type="dxa"/>
            <w:tcBorders>
              <w:top w:val="single" w:color="000000" w:sz="4" w:space="0"/>
              <w:left w:val="single" w:color="000000" w:sz="4" w:space="0"/>
              <w:bottom w:val="single" w:color="000000" w:sz="4" w:space="0"/>
              <w:right w:val="single" w:color="000000" w:sz="4" w:space="0"/>
            </w:tcBorders>
            <w:vAlign w:val="center"/>
          </w:tcPr>
          <w:p w14:paraId="6F1A90F4">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6937C3D8">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vAlign w:val="center"/>
          </w:tcPr>
          <w:p w14:paraId="1B612231">
            <w:pPr>
              <w:spacing w:line="360" w:lineRule="exact"/>
              <w:jc w:val="left"/>
              <w:rPr>
                <w:rFonts w:ascii="宋体" w:hAnsi="宋体" w:eastAsia="宋体" w:cs="宋体"/>
                <w:color w:val="000000"/>
                <w:sz w:val="22"/>
                <w:szCs w:val="22"/>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74E45B87">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0198215A">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65" w:type="dxa"/>
            <w:tcBorders>
              <w:top w:val="single" w:color="000000" w:sz="4" w:space="0"/>
              <w:left w:val="single" w:color="000000" w:sz="4" w:space="0"/>
              <w:bottom w:val="single" w:color="000000" w:sz="4" w:space="0"/>
              <w:right w:val="single" w:color="000000" w:sz="4" w:space="0"/>
            </w:tcBorders>
            <w:vAlign w:val="center"/>
          </w:tcPr>
          <w:p w14:paraId="44443351">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柜式七氟丙烷系统检测</w:t>
            </w:r>
          </w:p>
        </w:tc>
        <w:tc>
          <w:tcPr>
            <w:tcW w:w="1921" w:type="dxa"/>
            <w:tcBorders>
              <w:top w:val="single" w:color="000000" w:sz="4" w:space="0"/>
              <w:left w:val="single" w:color="000000" w:sz="4" w:space="0"/>
              <w:bottom w:val="single" w:color="000000" w:sz="4" w:space="0"/>
              <w:right w:val="single" w:color="000000" w:sz="4" w:space="0"/>
            </w:tcBorders>
            <w:vAlign w:val="center"/>
          </w:tcPr>
          <w:p w14:paraId="0771780E">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71776EC">
            <w:pPr>
              <w:spacing w:line="360" w:lineRule="exact"/>
              <w:jc w:val="center"/>
              <w:rPr>
                <w:rFonts w:ascii="宋体" w:hAnsi="宋体" w:eastAsia="宋体" w:cs="宋体"/>
                <w:color w:val="000000"/>
                <w:sz w:val="22"/>
                <w:szCs w:val="22"/>
              </w:rPr>
            </w:pPr>
            <w:r>
              <w:rPr>
                <w:rFonts w:ascii="宋体" w:hAnsi="Times New Roman"/>
                <w:sz w:val="24"/>
                <w:szCs w:val="20"/>
              </w:rPr>
              <w:t>1*134</w:t>
            </w:r>
            <w:r>
              <w:rPr>
                <w:rFonts w:hint="eastAsia" w:ascii="宋体" w:hAnsi="Times New Roman"/>
                <w:sz w:val="24"/>
                <w:szCs w:val="20"/>
              </w:rPr>
              <w:t>k</w:t>
            </w:r>
            <w:r>
              <w:rPr>
                <w:rFonts w:ascii="宋体" w:hAnsi="Times New Roman"/>
                <w:sz w:val="24"/>
                <w:szCs w:val="20"/>
              </w:rPr>
              <w:t>g</w:t>
            </w:r>
          </w:p>
        </w:tc>
        <w:tc>
          <w:tcPr>
            <w:tcW w:w="992" w:type="dxa"/>
            <w:tcBorders>
              <w:top w:val="single" w:color="000000" w:sz="4" w:space="0"/>
              <w:left w:val="single" w:color="000000" w:sz="4" w:space="0"/>
              <w:bottom w:val="single" w:color="000000" w:sz="4" w:space="0"/>
              <w:right w:val="single" w:color="auto" w:sz="4" w:space="0"/>
            </w:tcBorders>
            <w:noWrap/>
            <w:vAlign w:val="center"/>
          </w:tcPr>
          <w:p w14:paraId="4A39FA4D">
            <w:pPr>
              <w:spacing w:line="360" w:lineRule="exact"/>
              <w:jc w:val="center"/>
              <w:textAlignment w:val="center"/>
              <w:rPr>
                <w:rFonts w:ascii="宋体" w:hAnsi="宋体" w:eastAsia="宋体" w:cs="宋体"/>
                <w:color w:val="000000"/>
                <w:sz w:val="22"/>
                <w:szCs w:val="22"/>
              </w:rPr>
            </w:pPr>
            <w:r>
              <w:rPr>
                <w:rFonts w:ascii="新宋体" w:hAnsi="新宋体" w:eastAsia="新宋体" w:cs="新宋体"/>
                <w:color w:val="000000"/>
                <w:sz w:val="22"/>
                <w:szCs w:val="22"/>
              </w:rPr>
              <w:t>个</w:t>
            </w:r>
          </w:p>
        </w:tc>
        <w:tc>
          <w:tcPr>
            <w:tcW w:w="851" w:type="dxa"/>
            <w:tcBorders>
              <w:top w:val="single" w:color="000000" w:sz="4" w:space="0"/>
              <w:left w:val="single" w:color="auto" w:sz="4" w:space="0"/>
              <w:bottom w:val="single" w:color="000000" w:sz="4" w:space="0"/>
              <w:right w:val="single" w:color="000000" w:sz="4" w:space="0"/>
            </w:tcBorders>
            <w:vAlign w:val="center"/>
          </w:tcPr>
          <w:p w14:paraId="2D442926">
            <w:pPr>
              <w:spacing w:line="360" w:lineRule="exact"/>
              <w:jc w:val="center"/>
              <w:rPr>
                <w:rFonts w:cs="宋体" w:asciiTheme="minorEastAsia" w:hAnsiTheme="minorEastAsia"/>
                <w:sz w:val="24"/>
                <w:szCs w:val="21"/>
              </w:rPr>
            </w:pPr>
            <w:r>
              <w:rPr>
                <w:rFonts w:hint="eastAsia" w:ascii="宋体" w:hAnsi="Times New Roman"/>
                <w:sz w:val="24"/>
                <w:szCs w:val="20"/>
              </w:rPr>
              <w:t>1</w:t>
            </w:r>
            <w:r>
              <w:rPr>
                <w:rFonts w:ascii="宋体" w:hAnsi="Times New Roman"/>
                <w:sz w:val="24"/>
                <w:szCs w:val="20"/>
              </w:rPr>
              <w:t>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EB7418">
            <w:pPr>
              <w:spacing w:line="360" w:lineRule="exact"/>
              <w:jc w:val="center"/>
              <w:rPr>
                <w:rFonts w:ascii="宋体" w:hAnsi="宋体" w:eastAsia="宋体" w:cs="宋体"/>
                <w:color w:val="000000"/>
                <w:sz w:val="22"/>
                <w:szCs w:val="22"/>
              </w:rPr>
            </w:pPr>
            <w:r>
              <w:rPr>
                <w:rFonts w:ascii="Calibri" w:hAnsi="Calibri" w:eastAsia="宋体" w:cs="Calibri"/>
                <w:color w:val="000000"/>
                <w:kern w:val="0"/>
                <w:sz w:val="24"/>
                <w:szCs w:val="24"/>
              </w:rPr>
              <w:t>950</w:t>
            </w:r>
          </w:p>
        </w:tc>
        <w:tc>
          <w:tcPr>
            <w:tcW w:w="830" w:type="dxa"/>
            <w:tcBorders>
              <w:top w:val="single" w:color="000000" w:sz="4" w:space="0"/>
              <w:left w:val="single" w:color="000000" w:sz="4" w:space="0"/>
              <w:bottom w:val="single" w:color="000000" w:sz="4" w:space="0"/>
              <w:right w:val="single" w:color="000000" w:sz="4" w:space="0"/>
            </w:tcBorders>
            <w:vAlign w:val="center"/>
          </w:tcPr>
          <w:p w14:paraId="25D175AB">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6F9BD664">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487CC026">
            <w:pPr>
              <w:spacing w:line="360" w:lineRule="exact"/>
              <w:jc w:val="left"/>
              <w:rPr>
                <w:rFonts w:ascii="宋体" w:hAnsi="宋体" w:eastAsia="宋体" w:cs="宋体"/>
                <w:color w:val="000000"/>
                <w:sz w:val="22"/>
                <w:szCs w:val="22"/>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292AA4DC">
        <w:tblPrEx>
          <w:tblCellMar>
            <w:top w:w="0" w:type="dxa"/>
            <w:left w:w="108" w:type="dxa"/>
            <w:bottom w:w="0" w:type="dxa"/>
            <w:right w:w="108" w:type="dxa"/>
          </w:tblCellMar>
        </w:tblPrEx>
        <w:trPr>
          <w:trHeight w:val="366" w:hRule="atLeast"/>
          <w:jc w:val="center"/>
        </w:trPr>
        <w:tc>
          <w:tcPr>
            <w:tcW w:w="8305" w:type="dxa"/>
            <w:gridSpan w:val="6"/>
            <w:tcBorders>
              <w:top w:val="single" w:color="000000" w:sz="4" w:space="0"/>
              <w:left w:val="single" w:color="000000" w:sz="4" w:space="0"/>
              <w:bottom w:val="single" w:color="000000" w:sz="4" w:space="0"/>
              <w:right w:val="single" w:color="000000" w:sz="4" w:space="0"/>
            </w:tcBorders>
            <w:vAlign w:val="center"/>
          </w:tcPr>
          <w:p w14:paraId="5A0A9B0C">
            <w:pPr>
              <w:spacing w:line="360" w:lineRule="exact"/>
              <w:jc w:val="center"/>
              <w:rPr>
                <w:rFonts w:cs="宋体" w:asciiTheme="minorEastAsia" w:hAnsiTheme="minorEastAsia"/>
                <w:sz w:val="24"/>
                <w:szCs w:val="21"/>
              </w:rPr>
            </w:pPr>
            <w:r>
              <w:rPr>
                <w:rFonts w:hint="eastAsia" w:ascii="宋体" w:hAnsi="宋体" w:eastAsia="宋体" w:cs="宋体"/>
                <w:color w:val="000000"/>
                <w:kern w:val="0"/>
                <w:sz w:val="22"/>
                <w:szCs w:val="22"/>
                <w:lang w:bidi="ar"/>
              </w:rPr>
              <w:t>合     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3EAF4E6">
            <w:pPr>
              <w:spacing w:line="360" w:lineRule="exact"/>
              <w:jc w:val="center"/>
              <w:rPr>
                <w:rFonts w:ascii="宋体" w:hAnsi="宋体" w:eastAsia="宋体" w:cs="宋体"/>
                <w:color w:val="000000"/>
                <w:sz w:val="22"/>
                <w:szCs w:val="22"/>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47C1F7B7">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7749115A">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492B9CC9">
            <w:pPr>
              <w:spacing w:line="360" w:lineRule="exact"/>
              <w:jc w:val="center"/>
              <w:rPr>
                <w:rFonts w:ascii="宋体" w:hAnsi="宋体" w:eastAsia="宋体" w:cs="宋体"/>
                <w:color w:val="000000"/>
                <w:sz w:val="22"/>
                <w:szCs w:val="22"/>
              </w:rPr>
            </w:pPr>
          </w:p>
        </w:tc>
      </w:tr>
      <w:tr w14:paraId="262253E6">
        <w:tblPrEx>
          <w:tblCellMar>
            <w:top w:w="0" w:type="dxa"/>
            <w:left w:w="108" w:type="dxa"/>
            <w:bottom w:w="0" w:type="dxa"/>
            <w:right w:w="108" w:type="dxa"/>
          </w:tblCellMar>
        </w:tblPrEx>
        <w:trPr>
          <w:trHeight w:val="372" w:hRule="atLeast"/>
          <w:jc w:val="center"/>
        </w:trPr>
        <w:tc>
          <w:tcPr>
            <w:tcW w:w="13867" w:type="dxa"/>
            <w:gridSpan w:val="10"/>
            <w:tcBorders>
              <w:top w:val="single" w:color="000000" w:sz="4" w:space="0"/>
              <w:left w:val="single" w:color="000000" w:sz="4" w:space="0"/>
              <w:bottom w:val="single" w:color="000000" w:sz="4" w:space="0"/>
              <w:right w:val="single" w:color="000000" w:sz="4" w:space="0"/>
            </w:tcBorders>
          </w:tcPr>
          <w:p w14:paraId="702A699B">
            <w:pPr>
              <w:spacing w:line="360" w:lineRule="exact"/>
            </w:pPr>
            <w:r>
              <w:rPr>
                <w:rFonts w:hint="eastAsia" w:ascii="宋体" w:hAnsi="宋体" w:eastAsia="宋体" w:cs="宋体"/>
                <w:b/>
                <w:color w:val="000000"/>
                <w:kern w:val="0"/>
                <w:sz w:val="24"/>
                <w:lang w:bidi="ar"/>
              </w:rPr>
              <w:t>说明：</w:t>
            </w:r>
            <w:r>
              <w:rPr>
                <w:rFonts w:ascii="宋体" w:hAnsi="Times New Roman"/>
                <w:sz w:val="24"/>
                <w:szCs w:val="20"/>
              </w:rPr>
              <w:t>七氟丙烷气体</w:t>
            </w:r>
            <w:r>
              <w:rPr>
                <w:rFonts w:hint="eastAsia" w:ascii="宋体" w:hAnsi="Times New Roman"/>
                <w:sz w:val="24"/>
                <w:szCs w:val="20"/>
              </w:rPr>
              <w:t>充装费用按实际充装的数量计价结算。</w:t>
            </w:r>
          </w:p>
        </w:tc>
      </w:tr>
    </w:tbl>
    <w:p w14:paraId="0DF96A50">
      <w:pPr>
        <w:pStyle w:val="3"/>
        <w:spacing w:line="360" w:lineRule="exact"/>
        <w:ind w:firstLine="528"/>
        <w:rPr>
          <w:rFonts w:ascii="宋体" w:hAnsi="宋体"/>
          <w:spacing w:val="12"/>
          <w:kern w:val="0"/>
          <w:sz w:val="24"/>
        </w:rPr>
      </w:pPr>
    </w:p>
    <w:p w14:paraId="0A984CAF">
      <w:pPr>
        <w:pStyle w:val="3"/>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347024AD">
      <w:pPr>
        <w:jc w:val="center"/>
        <w:textAlignment w:val="baseline"/>
        <w:rPr>
          <w:rFonts w:ascii="方正小标宋简体" w:hAnsi="宋体" w:eastAsia="方正小标宋简体"/>
        </w:rPr>
      </w:pPr>
      <w:r>
        <w:rPr>
          <w:rFonts w:hint="eastAsia" w:ascii="方正小标宋简体" w:hAnsi="宋体" w:eastAsia="方正小标宋简体"/>
        </w:rPr>
        <w:t>四、技术要求响应（偏离）表</w:t>
      </w:r>
    </w:p>
    <w:p w14:paraId="4D3BE1BB">
      <w:pPr>
        <w:spacing w:line="460" w:lineRule="exact"/>
        <w:jc w:val="center"/>
        <w:rPr>
          <w:color w:val="000000"/>
        </w:rPr>
      </w:pPr>
      <w:r>
        <w:rPr>
          <w:rFonts w:hint="eastAsia"/>
          <w:color w:val="000000"/>
          <w:sz w:val="28"/>
        </w:rPr>
        <w:t>（投标人可根据本项目实际需要作适当改动）</w:t>
      </w:r>
    </w:p>
    <w:p w14:paraId="0D4F9775">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2"/>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2"/>
        <w:gridCol w:w="4165"/>
        <w:gridCol w:w="1053"/>
        <w:gridCol w:w="788"/>
      </w:tblGrid>
      <w:tr w14:paraId="3B8B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417212C9">
            <w:pPr>
              <w:spacing w:line="360" w:lineRule="exact"/>
              <w:jc w:val="center"/>
              <w:textAlignment w:val="center"/>
              <w:rPr>
                <w:rFonts w:ascii="宋体" w:hAnsi="宋体" w:cs="宋体"/>
                <w:b/>
                <w:bCs/>
                <w:color w:val="000000"/>
                <w:kern w:val="0"/>
                <w:sz w:val="24"/>
                <w:lang w:bidi="ar"/>
              </w:rPr>
            </w:pPr>
          </w:p>
        </w:tc>
        <w:tc>
          <w:tcPr>
            <w:tcW w:w="2576" w:type="pct"/>
            <w:gridSpan w:val="2"/>
            <w:vAlign w:val="center"/>
          </w:tcPr>
          <w:p w14:paraId="5047741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9" w:type="pct"/>
            <w:gridSpan w:val="3"/>
            <w:vAlign w:val="center"/>
          </w:tcPr>
          <w:p w14:paraId="603DBD12">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774B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6768F1F3">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2" w:type="pct"/>
            <w:noWrap/>
            <w:vAlign w:val="center"/>
          </w:tcPr>
          <w:p w14:paraId="4016EC9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4A802E1B">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1" w:type="pct"/>
            <w:vAlign w:val="center"/>
          </w:tcPr>
          <w:p w14:paraId="3275B14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2" w:type="pct"/>
            <w:vAlign w:val="center"/>
          </w:tcPr>
          <w:p w14:paraId="681FBB9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246CDA9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6" w:type="pct"/>
            <w:noWrap/>
            <w:vAlign w:val="center"/>
          </w:tcPr>
          <w:p w14:paraId="7F0B8070">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1586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vAlign w:val="center"/>
          </w:tcPr>
          <w:p w14:paraId="1ED07DA6">
            <w:pPr>
              <w:jc w:val="center"/>
              <w:rPr>
                <w:rFonts w:ascii="宋体" w:hAnsi="宋体" w:eastAsia="宋体" w:cs="宋体"/>
                <w:color w:val="000000"/>
                <w:sz w:val="24"/>
              </w:rPr>
            </w:pPr>
            <w:r>
              <w:rPr>
                <w:rFonts w:hint="eastAsia" w:ascii="宋体" w:hAnsi="宋体" w:eastAsia="宋体" w:cs="宋体"/>
                <w:color w:val="000000"/>
                <w:sz w:val="24"/>
              </w:rPr>
              <w:t>1</w:t>
            </w:r>
          </w:p>
        </w:tc>
        <w:tc>
          <w:tcPr>
            <w:tcW w:w="602" w:type="pct"/>
            <w:vMerge w:val="restart"/>
            <w:noWrap/>
            <w:vAlign w:val="center"/>
          </w:tcPr>
          <w:p w14:paraId="3F71082B">
            <w:pPr>
              <w:jc w:val="center"/>
              <w:rPr>
                <w:rFonts w:ascii="宋体" w:hAnsi="宋体" w:eastAsia="宋体" w:cs="宋体"/>
                <w:color w:val="000000"/>
                <w:sz w:val="24"/>
              </w:rPr>
            </w:pPr>
            <w:r>
              <w:rPr>
                <w:rFonts w:ascii="宋体" w:hAnsi="宋体" w:eastAsia="宋体" w:cs="宋体"/>
                <w:color w:val="000000"/>
                <w:sz w:val="24"/>
                <w:highlight w:val="yellow"/>
              </w:rPr>
              <w:t>本表不作要求</w:t>
            </w:r>
          </w:p>
        </w:tc>
        <w:tc>
          <w:tcPr>
            <w:tcW w:w="1974" w:type="pct"/>
            <w:vAlign w:val="center"/>
          </w:tcPr>
          <w:p w14:paraId="6E5342AB">
            <w:pPr>
              <w:pStyle w:val="23"/>
              <w:numPr>
                <w:ilvl w:val="0"/>
                <w:numId w:val="1"/>
              </w:numPr>
              <w:wordWrap w:val="0"/>
              <w:ind w:firstLineChars="0"/>
              <w:rPr>
                <w:rFonts w:cs="宋体" w:asciiTheme="minorEastAsia" w:hAnsiTheme="minorEastAsia"/>
                <w:sz w:val="24"/>
                <w:szCs w:val="21"/>
              </w:rPr>
            </w:pPr>
          </w:p>
        </w:tc>
        <w:tc>
          <w:tcPr>
            <w:tcW w:w="1511" w:type="pct"/>
            <w:vAlign w:val="center"/>
          </w:tcPr>
          <w:p w14:paraId="0B318D4A">
            <w:pPr>
              <w:spacing w:line="360" w:lineRule="exact"/>
              <w:textAlignment w:val="center"/>
              <w:rPr>
                <w:rFonts w:ascii="宋体" w:hAnsi="宋体" w:cs="宋体"/>
                <w:bCs/>
                <w:color w:val="000000"/>
                <w:kern w:val="0"/>
                <w:sz w:val="24"/>
                <w:lang w:bidi="ar"/>
              </w:rPr>
            </w:pPr>
          </w:p>
        </w:tc>
        <w:tc>
          <w:tcPr>
            <w:tcW w:w="382" w:type="pct"/>
            <w:vAlign w:val="center"/>
          </w:tcPr>
          <w:p w14:paraId="07060A68">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DC9E5F1">
            <w:pPr>
              <w:spacing w:line="360" w:lineRule="exact"/>
              <w:jc w:val="center"/>
              <w:textAlignment w:val="center"/>
              <w:rPr>
                <w:rFonts w:ascii="宋体" w:hAnsi="宋体" w:cs="宋体"/>
                <w:bCs/>
                <w:color w:val="000000"/>
                <w:kern w:val="0"/>
                <w:sz w:val="24"/>
                <w:lang w:bidi="ar"/>
              </w:rPr>
            </w:pPr>
          </w:p>
        </w:tc>
      </w:tr>
      <w:tr w14:paraId="0C18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76C49F74">
            <w:pPr>
              <w:jc w:val="center"/>
              <w:rPr>
                <w:rFonts w:ascii="宋体" w:hAnsi="宋体" w:eastAsia="宋体" w:cs="宋体"/>
                <w:color w:val="000000"/>
                <w:sz w:val="24"/>
              </w:rPr>
            </w:pPr>
          </w:p>
        </w:tc>
        <w:tc>
          <w:tcPr>
            <w:tcW w:w="602" w:type="pct"/>
            <w:vMerge w:val="continue"/>
            <w:noWrap/>
            <w:vAlign w:val="center"/>
          </w:tcPr>
          <w:p w14:paraId="7026257D">
            <w:pPr>
              <w:jc w:val="center"/>
              <w:rPr>
                <w:rFonts w:cs="宋体" w:asciiTheme="minorEastAsia" w:hAnsiTheme="minorEastAsia"/>
                <w:kern w:val="0"/>
                <w:sz w:val="24"/>
                <w:szCs w:val="21"/>
                <w:lang w:bidi="ar"/>
              </w:rPr>
            </w:pPr>
          </w:p>
        </w:tc>
        <w:tc>
          <w:tcPr>
            <w:tcW w:w="1974" w:type="pct"/>
            <w:vAlign w:val="center"/>
          </w:tcPr>
          <w:p w14:paraId="02793276">
            <w:pPr>
              <w:pStyle w:val="23"/>
              <w:numPr>
                <w:ilvl w:val="0"/>
                <w:numId w:val="1"/>
              </w:numPr>
              <w:wordWrap w:val="0"/>
              <w:ind w:firstLineChars="0"/>
              <w:rPr>
                <w:rFonts w:asciiTheme="minorEastAsia" w:hAnsiTheme="minorEastAsia"/>
                <w:sz w:val="24"/>
              </w:rPr>
            </w:pPr>
          </w:p>
        </w:tc>
        <w:tc>
          <w:tcPr>
            <w:tcW w:w="1511" w:type="pct"/>
            <w:vAlign w:val="center"/>
          </w:tcPr>
          <w:p w14:paraId="7E918AB1">
            <w:pPr>
              <w:spacing w:line="360" w:lineRule="exact"/>
              <w:textAlignment w:val="center"/>
              <w:rPr>
                <w:rFonts w:ascii="宋体" w:hAnsi="宋体" w:cs="宋体"/>
                <w:bCs/>
                <w:color w:val="000000"/>
                <w:kern w:val="0"/>
                <w:sz w:val="24"/>
                <w:lang w:bidi="ar"/>
              </w:rPr>
            </w:pPr>
          </w:p>
        </w:tc>
        <w:tc>
          <w:tcPr>
            <w:tcW w:w="382" w:type="pct"/>
            <w:vAlign w:val="center"/>
          </w:tcPr>
          <w:p w14:paraId="3082A07D">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E53B374">
            <w:pPr>
              <w:spacing w:line="360" w:lineRule="exact"/>
              <w:jc w:val="center"/>
              <w:textAlignment w:val="center"/>
              <w:rPr>
                <w:rFonts w:ascii="宋体" w:hAnsi="宋体" w:cs="宋体"/>
                <w:bCs/>
                <w:color w:val="000000"/>
                <w:kern w:val="0"/>
                <w:sz w:val="24"/>
                <w:lang w:bidi="ar"/>
              </w:rPr>
            </w:pPr>
          </w:p>
        </w:tc>
      </w:tr>
      <w:tr w14:paraId="1C28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16842EC0">
            <w:pPr>
              <w:jc w:val="center"/>
              <w:rPr>
                <w:rFonts w:ascii="宋体" w:hAnsi="宋体" w:eastAsia="宋体" w:cs="宋体"/>
                <w:color w:val="000000"/>
                <w:sz w:val="24"/>
              </w:rPr>
            </w:pPr>
          </w:p>
        </w:tc>
        <w:tc>
          <w:tcPr>
            <w:tcW w:w="602" w:type="pct"/>
            <w:vMerge w:val="continue"/>
            <w:noWrap/>
            <w:vAlign w:val="center"/>
          </w:tcPr>
          <w:p w14:paraId="680240FB">
            <w:pPr>
              <w:jc w:val="center"/>
              <w:rPr>
                <w:rFonts w:cs="宋体" w:asciiTheme="minorEastAsia" w:hAnsiTheme="minorEastAsia"/>
                <w:kern w:val="0"/>
                <w:sz w:val="24"/>
                <w:szCs w:val="21"/>
                <w:lang w:bidi="ar"/>
              </w:rPr>
            </w:pPr>
          </w:p>
        </w:tc>
        <w:tc>
          <w:tcPr>
            <w:tcW w:w="1974" w:type="pct"/>
            <w:vAlign w:val="center"/>
          </w:tcPr>
          <w:p w14:paraId="3983D718">
            <w:pPr>
              <w:pStyle w:val="23"/>
              <w:numPr>
                <w:ilvl w:val="0"/>
                <w:numId w:val="1"/>
              </w:numPr>
              <w:wordWrap w:val="0"/>
              <w:ind w:firstLineChars="0"/>
              <w:rPr>
                <w:rFonts w:asciiTheme="minorEastAsia" w:hAnsiTheme="minorEastAsia"/>
                <w:sz w:val="24"/>
              </w:rPr>
            </w:pPr>
          </w:p>
        </w:tc>
        <w:tc>
          <w:tcPr>
            <w:tcW w:w="1511" w:type="pct"/>
            <w:vAlign w:val="center"/>
          </w:tcPr>
          <w:p w14:paraId="11DF7B81">
            <w:pPr>
              <w:spacing w:line="360" w:lineRule="exact"/>
              <w:textAlignment w:val="center"/>
              <w:rPr>
                <w:rFonts w:ascii="宋体" w:hAnsi="宋体" w:cs="宋体"/>
                <w:bCs/>
                <w:color w:val="000000"/>
                <w:kern w:val="0"/>
                <w:sz w:val="24"/>
                <w:lang w:bidi="ar"/>
              </w:rPr>
            </w:pPr>
          </w:p>
        </w:tc>
        <w:tc>
          <w:tcPr>
            <w:tcW w:w="382" w:type="pct"/>
            <w:vAlign w:val="center"/>
          </w:tcPr>
          <w:p w14:paraId="4591B7C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2449581">
            <w:pPr>
              <w:spacing w:line="360" w:lineRule="exact"/>
              <w:jc w:val="center"/>
              <w:textAlignment w:val="center"/>
              <w:rPr>
                <w:rFonts w:ascii="宋体" w:hAnsi="宋体" w:cs="宋体"/>
                <w:bCs/>
                <w:color w:val="000000"/>
                <w:kern w:val="0"/>
                <w:sz w:val="24"/>
                <w:lang w:bidi="ar"/>
              </w:rPr>
            </w:pPr>
          </w:p>
        </w:tc>
      </w:tr>
      <w:tr w14:paraId="1932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4DC0A985">
            <w:pPr>
              <w:jc w:val="center"/>
              <w:rPr>
                <w:rFonts w:ascii="宋体" w:hAnsi="宋体" w:eastAsia="宋体" w:cs="宋体"/>
                <w:color w:val="000000"/>
                <w:sz w:val="24"/>
              </w:rPr>
            </w:pPr>
          </w:p>
        </w:tc>
        <w:tc>
          <w:tcPr>
            <w:tcW w:w="602" w:type="pct"/>
            <w:vMerge w:val="continue"/>
            <w:noWrap/>
            <w:vAlign w:val="center"/>
          </w:tcPr>
          <w:p w14:paraId="733420F0">
            <w:pPr>
              <w:jc w:val="center"/>
              <w:rPr>
                <w:rFonts w:cs="宋体" w:asciiTheme="minorEastAsia" w:hAnsiTheme="minorEastAsia"/>
                <w:kern w:val="0"/>
                <w:sz w:val="24"/>
                <w:szCs w:val="21"/>
                <w:lang w:bidi="ar"/>
              </w:rPr>
            </w:pPr>
          </w:p>
        </w:tc>
        <w:tc>
          <w:tcPr>
            <w:tcW w:w="1974" w:type="pct"/>
            <w:vAlign w:val="center"/>
          </w:tcPr>
          <w:p w14:paraId="31E09E49">
            <w:pPr>
              <w:pStyle w:val="23"/>
              <w:numPr>
                <w:ilvl w:val="0"/>
                <w:numId w:val="1"/>
              </w:numPr>
              <w:wordWrap w:val="0"/>
              <w:ind w:firstLineChars="0"/>
              <w:rPr>
                <w:rFonts w:asciiTheme="minorEastAsia" w:hAnsiTheme="minorEastAsia"/>
                <w:sz w:val="24"/>
                <w:u w:val="single"/>
              </w:rPr>
            </w:pPr>
          </w:p>
        </w:tc>
        <w:tc>
          <w:tcPr>
            <w:tcW w:w="1511" w:type="pct"/>
            <w:vAlign w:val="center"/>
          </w:tcPr>
          <w:p w14:paraId="11251D2E">
            <w:pPr>
              <w:spacing w:line="360" w:lineRule="exact"/>
              <w:textAlignment w:val="center"/>
              <w:rPr>
                <w:rFonts w:ascii="宋体" w:hAnsi="宋体" w:cs="宋体"/>
                <w:bCs/>
                <w:color w:val="000000"/>
                <w:kern w:val="0"/>
                <w:sz w:val="24"/>
                <w:lang w:bidi="ar"/>
              </w:rPr>
            </w:pPr>
          </w:p>
        </w:tc>
        <w:tc>
          <w:tcPr>
            <w:tcW w:w="382" w:type="pct"/>
            <w:vAlign w:val="center"/>
          </w:tcPr>
          <w:p w14:paraId="57DD2C3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5AF58D19">
            <w:pPr>
              <w:spacing w:line="360" w:lineRule="exact"/>
              <w:jc w:val="center"/>
              <w:textAlignment w:val="center"/>
              <w:rPr>
                <w:rFonts w:ascii="宋体" w:hAnsi="宋体" w:cs="宋体"/>
                <w:bCs/>
                <w:color w:val="000000"/>
                <w:kern w:val="0"/>
                <w:sz w:val="24"/>
                <w:lang w:bidi="ar"/>
              </w:rPr>
            </w:pPr>
          </w:p>
        </w:tc>
      </w:tr>
      <w:tr w14:paraId="7912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4ECE6F58">
            <w:pPr>
              <w:jc w:val="center"/>
              <w:rPr>
                <w:rFonts w:ascii="宋体" w:hAnsi="宋体" w:eastAsia="宋体" w:cs="宋体"/>
                <w:color w:val="000000"/>
                <w:sz w:val="24"/>
              </w:rPr>
            </w:pPr>
          </w:p>
        </w:tc>
        <w:tc>
          <w:tcPr>
            <w:tcW w:w="602" w:type="pct"/>
            <w:vMerge w:val="continue"/>
            <w:noWrap/>
            <w:vAlign w:val="center"/>
          </w:tcPr>
          <w:p w14:paraId="60926220">
            <w:pPr>
              <w:jc w:val="center"/>
              <w:rPr>
                <w:rFonts w:cs="宋体" w:asciiTheme="minorEastAsia" w:hAnsiTheme="minorEastAsia"/>
                <w:kern w:val="0"/>
                <w:sz w:val="24"/>
                <w:szCs w:val="21"/>
                <w:lang w:bidi="ar"/>
              </w:rPr>
            </w:pPr>
          </w:p>
        </w:tc>
        <w:tc>
          <w:tcPr>
            <w:tcW w:w="1974" w:type="pct"/>
            <w:vAlign w:val="center"/>
          </w:tcPr>
          <w:p w14:paraId="6ACB59B0">
            <w:pPr>
              <w:pStyle w:val="23"/>
              <w:numPr>
                <w:ilvl w:val="0"/>
                <w:numId w:val="1"/>
              </w:numPr>
              <w:wordWrap w:val="0"/>
              <w:ind w:firstLineChars="0"/>
              <w:rPr>
                <w:rFonts w:asciiTheme="minorEastAsia" w:hAnsiTheme="minorEastAsia"/>
                <w:sz w:val="24"/>
              </w:rPr>
            </w:pPr>
          </w:p>
        </w:tc>
        <w:tc>
          <w:tcPr>
            <w:tcW w:w="1511" w:type="pct"/>
            <w:vAlign w:val="center"/>
          </w:tcPr>
          <w:p w14:paraId="163C9CA4">
            <w:pPr>
              <w:spacing w:line="360" w:lineRule="exact"/>
              <w:textAlignment w:val="center"/>
              <w:rPr>
                <w:rFonts w:ascii="宋体" w:hAnsi="宋体" w:cs="宋体"/>
                <w:bCs/>
                <w:color w:val="000000"/>
                <w:kern w:val="0"/>
                <w:sz w:val="24"/>
                <w:lang w:bidi="ar"/>
              </w:rPr>
            </w:pPr>
          </w:p>
        </w:tc>
        <w:tc>
          <w:tcPr>
            <w:tcW w:w="382" w:type="pct"/>
            <w:vAlign w:val="center"/>
          </w:tcPr>
          <w:p w14:paraId="2E52020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B2517E5">
            <w:pPr>
              <w:spacing w:line="360" w:lineRule="exact"/>
              <w:jc w:val="center"/>
              <w:textAlignment w:val="center"/>
              <w:rPr>
                <w:rFonts w:ascii="宋体" w:hAnsi="宋体" w:cs="宋体"/>
                <w:bCs/>
                <w:color w:val="000000"/>
                <w:kern w:val="0"/>
                <w:sz w:val="24"/>
                <w:lang w:bidi="ar"/>
              </w:rPr>
            </w:pPr>
          </w:p>
        </w:tc>
      </w:tr>
      <w:tr w14:paraId="5244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53D2936D">
            <w:pPr>
              <w:jc w:val="center"/>
              <w:rPr>
                <w:rFonts w:ascii="宋体" w:hAnsi="宋体" w:eastAsia="宋体" w:cs="宋体"/>
                <w:color w:val="000000"/>
                <w:sz w:val="24"/>
              </w:rPr>
            </w:pPr>
          </w:p>
        </w:tc>
        <w:tc>
          <w:tcPr>
            <w:tcW w:w="602" w:type="pct"/>
            <w:vMerge w:val="continue"/>
            <w:noWrap/>
            <w:vAlign w:val="center"/>
          </w:tcPr>
          <w:p w14:paraId="506EA0ED">
            <w:pPr>
              <w:jc w:val="center"/>
              <w:rPr>
                <w:rFonts w:cs="宋体" w:asciiTheme="minorEastAsia" w:hAnsiTheme="minorEastAsia"/>
                <w:kern w:val="0"/>
                <w:sz w:val="24"/>
                <w:szCs w:val="21"/>
                <w:lang w:bidi="ar"/>
              </w:rPr>
            </w:pPr>
          </w:p>
        </w:tc>
        <w:tc>
          <w:tcPr>
            <w:tcW w:w="1974" w:type="pct"/>
            <w:vAlign w:val="center"/>
          </w:tcPr>
          <w:p w14:paraId="3F208641">
            <w:pPr>
              <w:pStyle w:val="23"/>
              <w:numPr>
                <w:ilvl w:val="0"/>
                <w:numId w:val="1"/>
              </w:numPr>
              <w:wordWrap w:val="0"/>
              <w:ind w:firstLineChars="0"/>
              <w:rPr>
                <w:rFonts w:asciiTheme="minorEastAsia" w:hAnsiTheme="minorEastAsia"/>
                <w:sz w:val="24"/>
              </w:rPr>
            </w:pPr>
          </w:p>
        </w:tc>
        <w:tc>
          <w:tcPr>
            <w:tcW w:w="1511" w:type="pct"/>
            <w:vAlign w:val="center"/>
          </w:tcPr>
          <w:p w14:paraId="5DCB4381">
            <w:pPr>
              <w:spacing w:line="360" w:lineRule="exact"/>
              <w:textAlignment w:val="center"/>
              <w:rPr>
                <w:rFonts w:ascii="宋体" w:hAnsi="宋体" w:cs="宋体"/>
                <w:bCs/>
                <w:color w:val="000000"/>
                <w:kern w:val="0"/>
                <w:sz w:val="24"/>
                <w:lang w:bidi="ar"/>
              </w:rPr>
            </w:pPr>
          </w:p>
        </w:tc>
        <w:tc>
          <w:tcPr>
            <w:tcW w:w="382" w:type="pct"/>
            <w:vAlign w:val="center"/>
          </w:tcPr>
          <w:p w14:paraId="59E9882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F19F7CB">
            <w:pPr>
              <w:spacing w:line="360" w:lineRule="exact"/>
              <w:jc w:val="center"/>
              <w:textAlignment w:val="center"/>
              <w:rPr>
                <w:rFonts w:ascii="宋体" w:hAnsi="宋体" w:cs="宋体"/>
                <w:bCs/>
                <w:color w:val="000000"/>
                <w:kern w:val="0"/>
                <w:sz w:val="24"/>
                <w:lang w:bidi="ar"/>
              </w:rPr>
            </w:pPr>
          </w:p>
        </w:tc>
      </w:tr>
      <w:tr w14:paraId="6BC5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1863CEF6">
            <w:pPr>
              <w:jc w:val="center"/>
              <w:rPr>
                <w:rFonts w:ascii="宋体" w:hAnsi="宋体" w:eastAsia="宋体" w:cs="宋体"/>
                <w:color w:val="000000"/>
                <w:sz w:val="24"/>
              </w:rPr>
            </w:pPr>
          </w:p>
        </w:tc>
        <w:tc>
          <w:tcPr>
            <w:tcW w:w="602" w:type="pct"/>
            <w:vMerge w:val="continue"/>
            <w:noWrap/>
            <w:vAlign w:val="center"/>
          </w:tcPr>
          <w:p w14:paraId="48076592">
            <w:pPr>
              <w:jc w:val="center"/>
              <w:rPr>
                <w:rFonts w:cs="宋体" w:asciiTheme="minorEastAsia" w:hAnsiTheme="minorEastAsia"/>
                <w:kern w:val="0"/>
                <w:sz w:val="24"/>
                <w:szCs w:val="21"/>
                <w:lang w:bidi="ar"/>
              </w:rPr>
            </w:pPr>
          </w:p>
        </w:tc>
        <w:tc>
          <w:tcPr>
            <w:tcW w:w="1974" w:type="pct"/>
            <w:vAlign w:val="center"/>
          </w:tcPr>
          <w:p w14:paraId="5ED06056">
            <w:pPr>
              <w:pStyle w:val="23"/>
              <w:numPr>
                <w:ilvl w:val="0"/>
                <w:numId w:val="1"/>
              </w:numPr>
              <w:wordWrap w:val="0"/>
              <w:ind w:firstLineChars="0"/>
              <w:rPr>
                <w:rFonts w:asciiTheme="minorEastAsia" w:hAnsiTheme="minorEastAsia"/>
                <w:sz w:val="24"/>
              </w:rPr>
            </w:pPr>
          </w:p>
        </w:tc>
        <w:tc>
          <w:tcPr>
            <w:tcW w:w="1511" w:type="pct"/>
            <w:vAlign w:val="center"/>
          </w:tcPr>
          <w:p w14:paraId="7B0CBC53">
            <w:pPr>
              <w:spacing w:line="360" w:lineRule="exact"/>
              <w:textAlignment w:val="center"/>
              <w:rPr>
                <w:rFonts w:ascii="宋体" w:hAnsi="宋体" w:cs="宋体"/>
                <w:bCs/>
                <w:color w:val="000000"/>
                <w:kern w:val="0"/>
                <w:sz w:val="24"/>
                <w:lang w:bidi="ar"/>
              </w:rPr>
            </w:pPr>
          </w:p>
        </w:tc>
        <w:tc>
          <w:tcPr>
            <w:tcW w:w="382" w:type="pct"/>
            <w:vAlign w:val="center"/>
          </w:tcPr>
          <w:p w14:paraId="32A1AA5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F11DFD7">
            <w:pPr>
              <w:spacing w:line="360" w:lineRule="exact"/>
              <w:jc w:val="center"/>
              <w:textAlignment w:val="center"/>
              <w:rPr>
                <w:rFonts w:ascii="宋体" w:hAnsi="宋体" w:cs="宋体"/>
                <w:bCs/>
                <w:color w:val="000000"/>
                <w:kern w:val="0"/>
                <w:sz w:val="24"/>
                <w:lang w:bidi="ar"/>
              </w:rPr>
            </w:pPr>
          </w:p>
        </w:tc>
      </w:tr>
      <w:tr w14:paraId="46F3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08393AC2">
            <w:pPr>
              <w:jc w:val="center"/>
              <w:rPr>
                <w:rFonts w:ascii="宋体" w:hAnsi="宋体" w:eastAsia="宋体" w:cs="宋体"/>
                <w:color w:val="000000"/>
                <w:sz w:val="24"/>
              </w:rPr>
            </w:pPr>
          </w:p>
        </w:tc>
        <w:tc>
          <w:tcPr>
            <w:tcW w:w="602" w:type="pct"/>
            <w:vMerge w:val="continue"/>
            <w:noWrap/>
            <w:vAlign w:val="center"/>
          </w:tcPr>
          <w:p w14:paraId="168FD974">
            <w:pPr>
              <w:jc w:val="center"/>
              <w:rPr>
                <w:rFonts w:cs="宋体" w:asciiTheme="minorEastAsia" w:hAnsiTheme="minorEastAsia"/>
                <w:kern w:val="0"/>
                <w:sz w:val="24"/>
                <w:szCs w:val="21"/>
                <w:lang w:bidi="ar"/>
              </w:rPr>
            </w:pPr>
          </w:p>
        </w:tc>
        <w:tc>
          <w:tcPr>
            <w:tcW w:w="1974" w:type="pct"/>
            <w:vAlign w:val="center"/>
          </w:tcPr>
          <w:p w14:paraId="2795FABA">
            <w:pPr>
              <w:pStyle w:val="23"/>
              <w:numPr>
                <w:ilvl w:val="0"/>
                <w:numId w:val="1"/>
              </w:numPr>
              <w:wordWrap w:val="0"/>
              <w:ind w:firstLineChars="0"/>
              <w:rPr>
                <w:rFonts w:asciiTheme="minorEastAsia" w:hAnsiTheme="minorEastAsia"/>
                <w:sz w:val="24"/>
              </w:rPr>
            </w:pPr>
          </w:p>
        </w:tc>
        <w:tc>
          <w:tcPr>
            <w:tcW w:w="1511" w:type="pct"/>
            <w:vAlign w:val="center"/>
          </w:tcPr>
          <w:p w14:paraId="3FC08544">
            <w:pPr>
              <w:spacing w:line="360" w:lineRule="exact"/>
              <w:textAlignment w:val="center"/>
              <w:rPr>
                <w:rFonts w:ascii="宋体" w:hAnsi="宋体" w:cs="宋体"/>
                <w:bCs/>
                <w:color w:val="000000"/>
                <w:kern w:val="0"/>
                <w:sz w:val="24"/>
                <w:lang w:bidi="ar"/>
              </w:rPr>
            </w:pPr>
          </w:p>
        </w:tc>
        <w:tc>
          <w:tcPr>
            <w:tcW w:w="382" w:type="pct"/>
            <w:vAlign w:val="center"/>
          </w:tcPr>
          <w:p w14:paraId="57C5576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48B79C48">
            <w:pPr>
              <w:spacing w:line="360" w:lineRule="exact"/>
              <w:jc w:val="center"/>
              <w:textAlignment w:val="center"/>
              <w:rPr>
                <w:rFonts w:ascii="宋体" w:hAnsi="宋体" w:cs="宋体"/>
                <w:bCs/>
                <w:color w:val="000000"/>
                <w:kern w:val="0"/>
                <w:sz w:val="24"/>
                <w:lang w:bidi="ar"/>
              </w:rPr>
            </w:pPr>
          </w:p>
        </w:tc>
      </w:tr>
      <w:tr w14:paraId="758E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Align w:val="center"/>
          </w:tcPr>
          <w:p w14:paraId="6607B554">
            <w:pPr>
              <w:jc w:val="center"/>
              <w:rPr>
                <w:rFonts w:ascii="宋体" w:hAnsi="宋体" w:eastAsia="宋体" w:cs="宋体"/>
                <w:color w:val="000000"/>
                <w:sz w:val="24"/>
              </w:rPr>
            </w:pPr>
            <w:r>
              <w:rPr>
                <w:rFonts w:hint="eastAsia" w:ascii="宋体" w:hAnsi="宋体" w:eastAsia="宋体" w:cs="宋体"/>
                <w:color w:val="000000"/>
                <w:sz w:val="24"/>
              </w:rPr>
              <w:t>2</w:t>
            </w:r>
          </w:p>
        </w:tc>
        <w:tc>
          <w:tcPr>
            <w:tcW w:w="602" w:type="pct"/>
            <w:noWrap/>
            <w:vAlign w:val="center"/>
          </w:tcPr>
          <w:p w14:paraId="50C44343">
            <w:pPr>
              <w:jc w:val="center"/>
              <w:rPr>
                <w:rFonts w:cs="宋体" w:asciiTheme="minorEastAsia" w:hAnsiTheme="minorEastAsia"/>
                <w:kern w:val="0"/>
                <w:sz w:val="24"/>
                <w:szCs w:val="21"/>
                <w:lang w:bidi="ar"/>
              </w:rPr>
            </w:pPr>
          </w:p>
        </w:tc>
        <w:tc>
          <w:tcPr>
            <w:tcW w:w="1974" w:type="pct"/>
            <w:vAlign w:val="center"/>
          </w:tcPr>
          <w:p w14:paraId="145542D3">
            <w:pPr>
              <w:pStyle w:val="23"/>
              <w:numPr>
                <w:ilvl w:val="0"/>
                <w:numId w:val="1"/>
              </w:numPr>
              <w:wordWrap w:val="0"/>
              <w:ind w:firstLineChars="0"/>
              <w:rPr>
                <w:rFonts w:asciiTheme="minorEastAsia" w:hAnsiTheme="minorEastAsia"/>
                <w:sz w:val="24"/>
              </w:rPr>
            </w:pPr>
          </w:p>
        </w:tc>
        <w:tc>
          <w:tcPr>
            <w:tcW w:w="1511" w:type="pct"/>
            <w:vAlign w:val="center"/>
          </w:tcPr>
          <w:p w14:paraId="25F15832">
            <w:pPr>
              <w:spacing w:line="360" w:lineRule="exact"/>
              <w:textAlignment w:val="center"/>
              <w:rPr>
                <w:rFonts w:ascii="宋体" w:hAnsi="宋体" w:cs="宋体"/>
                <w:bCs/>
                <w:color w:val="000000"/>
                <w:kern w:val="0"/>
                <w:sz w:val="24"/>
                <w:lang w:bidi="ar"/>
              </w:rPr>
            </w:pPr>
          </w:p>
        </w:tc>
        <w:tc>
          <w:tcPr>
            <w:tcW w:w="382" w:type="pct"/>
            <w:vAlign w:val="center"/>
          </w:tcPr>
          <w:p w14:paraId="36D12AD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165482F">
            <w:pPr>
              <w:spacing w:line="360" w:lineRule="exact"/>
              <w:jc w:val="center"/>
              <w:textAlignment w:val="center"/>
              <w:rPr>
                <w:rFonts w:ascii="宋体" w:hAnsi="宋体" w:cs="宋体"/>
                <w:bCs/>
                <w:color w:val="000000"/>
                <w:kern w:val="0"/>
                <w:sz w:val="24"/>
                <w:lang w:bidi="ar"/>
              </w:rPr>
            </w:pPr>
          </w:p>
        </w:tc>
      </w:tr>
    </w:tbl>
    <w:p w14:paraId="6ABCE5BF">
      <w:pPr>
        <w:pStyle w:val="3"/>
        <w:spacing w:line="400" w:lineRule="exact"/>
        <w:ind w:left="1450" w:leftChars="228" w:hanging="720" w:hangingChars="300"/>
        <w:rPr>
          <w:sz w:val="24"/>
        </w:rPr>
      </w:pPr>
      <w:r>
        <w:rPr>
          <w:rFonts w:hint="eastAsia"/>
          <w:sz w:val="24"/>
        </w:rPr>
        <w:t>注：1、上表中的产品名称、品牌、型号、技术规格参数须以中文的形式来详细描述；</w:t>
      </w:r>
    </w:p>
    <w:p w14:paraId="6BC6B217">
      <w:pPr>
        <w:pStyle w:val="3"/>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0AB172A">
      <w:pPr>
        <w:pStyle w:val="3"/>
        <w:spacing w:line="400" w:lineRule="exact"/>
        <w:ind w:left="1699"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7EA47501">
      <w:pPr>
        <w:spacing w:line="240" w:lineRule="atLeast"/>
        <w:jc w:val="left"/>
        <w:textAlignment w:val="baseline"/>
        <w:rPr>
          <w:rFonts w:ascii="方正小标宋简体" w:hAnsi="宋体" w:eastAsia="方正小标宋简体"/>
        </w:rPr>
        <w:sectPr>
          <w:pgSz w:w="16838" w:h="11906" w:orient="landscape"/>
          <w:pgMar w:top="1418" w:right="1531" w:bottom="1304" w:left="1418" w:header="851" w:footer="992" w:gutter="0"/>
          <w:cols w:space="720" w:num="1"/>
          <w:docGrid w:linePitch="435" w:charSpace="0"/>
        </w:sectPr>
      </w:pPr>
    </w:p>
    <w:p w14:paraId="0629A3E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五、法定代表人（单位负责人）身份证明或授权委托书</w:t>
      </w:r>
    </w:p>
    <w:p w14:paraId="06815DD7">
      <w:pPr>
        <w:ind w:firstLine="562"/>
        <w:jc w:val="center"/>
        <w:rPr>
          <w:rFonts w:ascii="宋体" w:hAnsi="宋体"/>
          <w:b/>
          <w:kern w:val="0"/>
          <w:sz w:val="28"/>
        </w:rPr>
      </w:pPr>
    </w:p>
    <w:p w14:paraId="2BF9A5D2">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35B4348">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7F30DA66">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10377292">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3A32F3BA">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4FBCF23F">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1EA64643">
      <w:pPr>
        <w:spacing w:line="460" w:lineRule="exact"/>
        <w:rPr>
          <w:rFonts w:ascii="宋体" w:hAnsi="宋体" w:eastAsia="宋体"/>
          <w:kern w:val="0"/>
          <w:sz w:val="24"/>
        </w:rPr>
      </w:pPr>
      <w:r>
        <w:rPr>
          <w:rFonts w:hint="eastAsia" w:ascii="宋体" w:hAnsi="宋体" w:eastAsia="宋体"/>
          <w:kern w:val="0"/>
          <w:sz w:val="24"/>
        </w:rPr>
        <w:t>附：</w:t>
      </w:r>
    </w:p>
    <w:p w14:paraId="6BE236FA">
      <w:pPr>
        <w:spacing w:line="500" w:lineRule="exact"/>
        <w:jc w:val="center"/>
        <w:rPr>
          <w:rFonts w:ascii="宋体" w:hAnsi="宋体"/>
          <w:b/>
          <w:kern w:val="0"/>
          <w:sz w:val="28"/>
        </w:rPr>
      </w:pPr>
      <w:r>
        <w:rPr>
          <w:rFonts w:hint="eastAsia" w:ascii="宋体" w:hAnsi="宋体"/>
          <w:b/>
          <w:kern w:val="0"/>
          <w:sz w:val="28"/>
        </w:rPr>
        <w:t>法人代表人身份证明</w:t>
      </w:r>
    </w:p>
    <w:p w14:paraId="60640F54">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2"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3" name="图片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4"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1C27ABA6">
                              <w:pPr>
                                <w:jc w:val="center"/>
                                <w:rPr>
                                  <w:rFonts w:ascii="方正小标宋简体" w:eastAsia="方正小标宋简体"/>
                                  <w:sz w:val="44"/>
                                </w:rPr>
                              </w:pPr>
                            </w:p>
                            <w:p w14:paraId="38F0BEE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AbVNmi0gMAALAIAAAOAAAAZHJzL2Uyb0RvYy54bWyt&#10;Vs1u4zYQvhfoOxC6O5YU2YqFOIvUToIFtm3Q3T4ATVE/qESyJG05LXordttb7+2x132CBfZt0n2N&#10;zpCSHTtBGxQ1YId/M/zmm2+GOX+xbRuy4drUUsyD6CQMCBdM5rUo58G3b65HZwExloqcNlLweXDH&#10;TfDi4vPPzjuV8VhWssm5JuBEmKxT86CyVmXjsWEVb6k5kYoL2CykbqmFqS7HuaYdeG+bcRyG03En&#10;da60ZNwYWF36zaD3qJ/jUBZFzfhSsnXLhfVeNW+ohZBMVSsTXDi0RcGZ/booDLekmQcQqXW/cAmM&#10;V/g7vjinWampqmrWQ6DPgXAUU0trAZfuXC2ppWSt60eu2pppaWRhT5hsxz4QxwhEEYVH3NxouVYu&#10;ljLrSrUjHRJ1xPp/dsu+2txqUufzIA6IoC0k/NOHn+9/+4XEMZLTqTKDMzdavVa3ul8o/Qzj3Ra6&#10;xb8QCdk6Wu92tPKtJQwWp1E8iSNgnMFeEqWTdNoTzyrIDtpF0eksILCdztLEJ4VVV739bJpMvfEU&#10;THF3PFw8Rnw7OKpmGXx7nmD0iKd/VydY2bXmwDp6E5vbmt1qP9lzdTpwdf/7x0+/viNxhKjQAM94&#10;C4pQXkn2nSFCLioqSn5pFAgSogXzYUlr2VWc5gaXMbRDL256gGLV1Oq6bhpkHcf/b+EQnfF2xUEP&#10;+mUeOUlDGl8Zi9dhQp2of4zPLsNwFn8xWkzCxSgJ06vR5SxJR2l4lSZhchYtosVPaB0l2dpwoIE2&#10;S1UPFRYljzLzpIL7KvO14WqMbKirZC8CAOTEMEAEXSAliNVo9g2QDedgbDW3rMJhAcz163B4t+Fo&#10;3jOLOTCgd7Q4UvgTSkVaUOf/oFMQgzb2hsuW4ADYBWyOXboBcn00wxG8VUjMsUPfiIMFgI0rDrHH&#10;6IYAGasVerIZJAGz59GMHfmp/vO6ogorAd3uxZ8M4v/rz/f3f7wlUNmAsz+DXQLhGnUk/Uc6PzDA&#10;CQZDVt2XMocmRNdWOn6O6E/iBN4naBSz6WyC93pVIv2nk7TvMTFkwtXSPnsDtz39vAGZGIyNZs/J&#10;AOmgQU6SEC6gTQnvJrPaGRvZ1PlQjkaXq0WjvUavr0P49DAOjiGWJTWVP2fuzFJaHwr0e5F7Mfis&#10;c/eE9QoZSPJk2+1q2/O+kvkdcKclCAsQwuMOg0rqHwLSwdM2D8z3awo9jTQvBUhiFiUJHLNukkzS&#10;GCb64c7q4Q4VDFzNAwuhu+HC+vdzrXRdVnCTbxNCXkLOitqJGaF6VKBUnIAq3cg9ZK5m+0cXX8qH&#10;c3dq/4/Gxd9QSwMECgAAAAAAh07iQAAAAAAAAAAAAAAAAAoAAABkcnMvbWVkaWEvUEsDBBQAAAAI&#10;AIdO4kB/piH0LzoAACo6AAAUAAAAZHJzL21lZGlhL2ltYWdlMS5wbmcBKjrVxYlQTkcNChoKAAAA&#10;DUlIRFIAAAKDAAAB6QgGAAAA+ek2LwAAAAFzUkdCAK7OHOkAAAAEZ0FNQQAAsY8L/GEFAAAACXBI&#10;WXMAAA7DAAAOwwHHb6hkAAA5v0lEQVR4Xu3dMYgk6ZXg8TLPWJZztBRCxhnL0iwyEhnaNtda2kka&#10;DhnnlUCCNWRssQvXxlJSrQxxaEElZMiYNqZARhcMZC20IUPcTKEGDeho5VDGDGiMIhFc0sio5sZI&#10;luGoq39WvL1vPn1ZGdVdlZk17/+DN50R9WVEZGS+ly8yI2O23n333b/d3t4+39rauihjZ2fn5IMP&#10;PtiPYLoew/3KMc+ePftpPYY4ODg4LMcNBoOzeozru9/re/To0bgc8+TJk3+rx7i+q7ir9RH1GOK2&#10;1keUY4jWmPu2vsvxF1//+tf/dzmeuM/7hPuWY1h2Pcb1XUU5hmiN6bM+ntNyDM95PYYoxxCtMa5v&#10;c9dHXS/HUYfrMfdyfcz88MMP2aFfiLOzs4sS0/UY7leazWZ/MoY4Pz/vRlwZj8d/Msb13e/1ffLJ&#10;J91fr0yn0z8Z4/qu4q7Wh3oMcVvrI2qtMfdtfd/+9re/dPuE+5ZYdj3G9V1FrTWmz/p4Tks85/UY&#10;otYa4/o2d33U9RJ1uB5z39b3la985d/nzWD3N0lKZ39//3V3U5LSGQ6Hr7b4qLDuPCUpi6Ojo1OO&#10;kiUpo7Ozsw+2+K64/kpRkrKgBvJViSRlZDMoKT2bQUmZ2QxKSs9mUFJmo9Hopc2gpNRsBiVl9rWv&#10;fW1mMygpNZtBSZnNm0F/TSwps0ePHs2vuSVJGc2bwcsjYq8zKCktLjotSVnZDEpKz2ZQUmY2g5LS&#10;Ozk5Oe1uSlI6818T8z8vrv+/dpKUxcOHD1/X/99OScrC6wxKSs9fE0vKzGZQUno2g5IysxmUlJ7N&#10;oKTMhsPhK5tBSanZDErKbP5r4p2dnRMvuCopq8Fg4AGxpLS8tIyk9LzOoKTMbAYlpWczKCkzm0FJ&#10;6R0eHk66m5KUzt7e3qeeMygptd3d3YnnDErKykvLSErPXxNLysxmUFJ6NoOSMrMZlJSezaCkzObn&#10;DNoMSsrMZlBSZvNfEw8Gg7PpdNrNkqRctre3L8bjcTclSbl4aRlJ6XmdQUmZ2QxKSs9mUFJmNoOS&#10;0tvf33/d3ZSkdIbD4autg4ODw9ls1s2SpFyOjo5OvfC+pKy8tIyk9Pw1saTMbAYlpWczKCkzm0FJ&#10;6dkMSspsNBq9tBmUlJrNoKTM5r8mthmUlJnNoKTM5s2gvyaWlNmjR48u/DWxpKy8zqCk9LzotKTM&#10;bAYlpWczKCkzm0FJ6Z2cnJx2NyUpnfmviQeDwdl0Ou1mSVIuDx8+fD0ej7spScrF6wxKSs9fE0vK&#10;zGZQUno2g5IysxmUlJ7NoKTMhsPhK5tBSanZDErKbP5r4p2dnRMvuCopq8Fg4AGxpLS8tIyk9LzO&#10;oKTMbAYlpWczKCkzm0FJ6R0eHk66m5KUzt7e3qeeMygptd3d3YnnDErKykvLSErPXxNLysxmUFJ6&#10;NoOSMrMZlJSezaCkzObnDNoMSsrMZlBSZvNfEw8Gg7PpdNrNkqRctre3L8bjcTclSbl4aRlJ6Xmd&#10;QUmZ2QxKSs9mUFJmNoOS0tvf33/d3ZSkdIbD4autg4ODw9ls1s2SpFyOjo5OvfC+pKy8tIyk9Pw1&#10;saTMbAYlpWczKCkzm0FJ6dkMSspsNBq9tBmUlJrNoKTM5r8mthmUlJnNoKTM5s2gvyaWlNmjR48u&#10;/DWxpKy8zqCk9LzotKTMbAYlpWczKCkzm0FJ6Z2cnJx2NyUpnfmviQeDwdl0Ou1mSVIuDx8+fD0e&#10;j7spScrF6wxKSs9fE0vKzGZQUno2g5IysxmUlJ7NoKTMhsPhK5tBSanZDErKbP5r4p2dnRMvuCop&#10;q8Fg4AGxpLS8tIyk9LzOoKTMbAYlpWczKCkzm0FJ6R0eHk66m5KUzt7e3qeeMygptd3d3YnnDErK&#10;ykvLSErPXxNLysxmUFJ6NoOSMrMZlJSezaCkzObnDNoMSsrMZlBSZvNfEw8Gg7PpdNrNkqRctre3&#10;L8bjcTclSbl4aRlJ6XmdQUmZ2QxKSs9mUFJmNoOS0tvf33/d3ZSkdIbD4autg4ODw9ls1s2SpFyO&#10;jo5OvfC+pKy8tIyk9Pw1saTMbAYlpWczKCkzm0FJ6dkMSspsNBq9tBmUlJrNoKTM5r8mthmUlJnN&#10;oKTM5s2gvyaWlNmjR48u/DWxpKy8zqCk9LzotKTMbAY30GeffdbdkrQKNoObxRoorZbN4Ib5zW9+&#10;c/GjH/3o4ne/+1035+3w1deyr7/ee++9i1/96lcXnirQ312/WU2n04tf/vKX3ZTu2snJyWl3U2vG&#10;a//73//+vCZ9/vnn3dw3xzL+8Ic/dFNtv/71ry+Oj48v/vjHP3Zz8qHePHv2bL7/A/Pef//9tTTn&#10;vB/xnPi+tBrzXxMPBoOz8gWg9fnZz3528dvf/nbeEN5GYfrFL35x8ZOf/GSe0IHlUvzCO++8My++&#10;H3/8cTdnMQrr2zaqLIMG9L6+5nj87NPf//733Zyrppt9fFvx7rvvzv+1IVyNhw8fvh6Px92U1okG&#10;gIPiH//4x7dyUEytY1nUnGgsqEHlATC3qYF98+309PStmxTy+7YO+m8D+53gvSdqM3WIBvGHP/zh&#10;F96PaK55jkrsU/Z1WcfeJlg374X8y7J1t7zO4BrxAiehoqjQjNFk8OKvG0HGPH/+/EYFiLEUQRKX&#10;ZI4Ep+DRABI0MUxTCPucQM92sSya1thG1tNK5kVBg0ox5XGuuiHkCJft5/G+aVAsefPg32gI2Xc8&#10;d63xZXCfm67f3Lx7/pp4fWiIovaQn+QItak82Ark3U1rBnlJraIW0lyA+vPzn/98XsfIL2ovudan&#10;OaNucz+2szyAppa36l0raLr4lwaVbVmV62o1+4P3GPZ9oEYzj4YQ0fAxnzpePn7+xry6frWC56I1&#10;f1GwfbpbNoNrRAGkMYgGMBKEpGS6DIpPJGyfpg0UNooOiVwmLeuLxpPCyjjWWx/pLcJ2UMTYJoo3&#10;RYBtLJO3DIpmaz7B41k1Hm/s8/gapAzmxxFy/bc6yjcP9gV5tOgrqfL5YN+x37QZbAbXh1yMfCQv&#10;qAsxXQZNCvmzqFFsIR+5L7Wt/NSP5dAYsj7ykprKeqPpWYblUrviwBbx6WIrrquB/O0mB/lvY1mt&#10;Zh/x98Bt9hWPk8fHexTby3wef12/WT77hmjVtzho5vlgOav+MECLXT5nNoPrEolBopFUJNiiIAnj&#10;qK1vE8FyOYorE5bkY7psEOPTsjqxF2H9bDeFgwIBilmrALDtjC2bpk1Hk0cBZLtvUzSCfd9wtDo2&#10;g+tDnlHb+Leue2XQuHEQyri+B8SMj4M/6hyoUdRT8rxsEKl/1MEYtwx5TH1luwI1sL4/62H95P8m&#10;iFpdbyfbR7CvA7fZR9Es8jiYphmnoev7nhF4LnhfYjl938e0Gl50eo2iGSThlu3/SNK+BSWavnrZ&#10;FF2iTmIKG8lefoJ4HbaDI7tlR+isn8eYpRmk0FIkW0f6LK/Pmw0Ntvm4WjaD60NekG/k3XWoIVFP&#10;+iAHafrIp3LZfCIY+V3mInkbn471wfZQA+OAeJFNawZrfIVOHec9gW1kH4d4z6GBq09div3Vqmf8&#10;rdWws6w+7zN82soytDrzZnBnZ+ek75GWbk/ZDJIkFI1FEY1dFJRlH68zrv4UiqRlfSR2nYzxtTHr&#10;aDUytTi6XIblsdwszSDPKQ0fbxIUvTKYX89rBZ9msN9WeS5RdoPBwAZ8Tcgz8o3XfF33yqCWRT0B&#10;uXZdraKZiE8Sy0+houmpmz7qI3nLty99v77sc/DMtsdjXLc434+I05LKYJ/U5wzS7PIv+VEGj4dl&#10;sI/rT/l4vK3l962BfNrKtvDBhVbDS8usGS98kqlOhlYwjgSMpm5RcaGQkdAUPZI/kFw0gkQLCR/F&#10;YtlH+BSD+oiQaQpHWaBZFtu6ic0g28QbTF34Kd7sW7b7psoGPxp4gjeZ+Hok5lEsy38J7sM4/u37&#10;hqS353UG14ecoDa1al4d0dyBGkfOtBpC6ld8rUyORz2jeeN+LKNV46hfBPm37AMS/t46P5j7l5+i&#10;bVIzyH5mO6K+UXtouDjwZD/FtgameTzcL2pUBOOj3tXvBfF4+TfGc5vaRi2MeTxH/EuTGPNimnX6&#10;6eDq2AyuGQWOFz/N1XVILMZFItPIUOhI1hIFjmLHfAofSUVhIllJfBJyUZFjHEWQ+7GushnhNsuM&#10;YBxRbje3Yx3R/LGccnqT8DgoTmwztwO3o5C1XPdpRNkMlvuGaaJcT/mcBu4T+2zZm5Fuj83g+vBa&#10;JwfK3GihhkRucJv7xKVHanE6DF9/kt+MpzZSs7j/otNbookkD6mj5Sd/5D3bGMHfibphoabHJ1tg&#10;bDzGdeN9gGaMbakbWeYRbGtgfDTP7OcyeIwsq3XQGo+3fE65HfcN5XNaYh9y/0183/iyshlcs2gG&#10;KSgUoEVB08I4ClskGf/WjUkUKZpA/k6AozgSd9k5fnHkGOeQcD/WEU0O2xuJWjejbCf3oUjEeiLR&#10;y6SmCJWfWK4L284bBvulPLKNfVsXKPA3HuOiRs1m8H46PDycdDe1YrzWyQEi6l0r+ISK3CBfycE4&#10;aK3PZWMsy4zl8i+oOdTFMgdb+JSMekuTQ/1jXdymUWR+1ECWSzPKvPJTRv4Wn7KBf2NbAvWGWlve&#10;b1XKdbIP2S7qNdscn8jV+576zeNgf/MexP3q/V6Kx1vu67g/EWwGN8fe3t6nnjO4RrzoaaqiwFwX&#10;JAeFiaJYJlmgYFEoaQYZx3iCgsX9o3lbFIyNI1pu8y/FIY6OKWA0chQHEphllphPUpeJHYkexTEK&#10;Ok3Yur8CiMdcFyLms3089nL/E4yN+7Ry5rpmkDeN+BtBUWUeywuxbxctX3djd3d3Uj5fWh1e69Sa&#10;OtdaQa5Q46gd1JS6mWKa5RH8PXKV55Z8Jrei3rWC+sR4amV86keesn2xfJbFv2wPy6tfN8xnGZG/&#10;LJdpanKsh2XTnLKN68S28Bhata4VbC+Pl8dS7/sSj5d9z/IDt6l3PH+sk+D9JupiiXVxf5vB1bl8&#10;Xr20zDrxoicpln0yyBiOWEmoKEwlEpMEJalo2hhPMpFsrCOO7CKpGRu3I0jS+NqF8WxTK+Fje7hP&#10;ifmsv0xsxlH46nVFtL5iWBX2R7xZlGI++4Pbi4LHW7MZvJ/8NfH68FonBwhe/4uCuhdf/ZIjrdoU&#10;B3GMJ0cjj4m4bzQ+rJf5dU2i9pGbsc7yW4MSY9kOxpWYX+Yv23FdDVznQXHUMrYjbi8K9gWPKw7s&#10;rxPPaTmO2zaDm+vydWwzuE686FsFpUQTyJEqYxjbQkEhyaIAMS4KYZlQfLLHfBKbhrDUZ1sQ28H4&#10;EvNJ6jKxGcf0JiY1xYl9UReiRfP7uK4ZJMriyDqYx78h9i3LsBlcHZvB9eG1Tg6UuVHjK0kaqsiv&#10;1nm7HFhSk+KbjMhjmj8awcCyqJf8jfpYLquVp4ssqpfML/OXZcVj3DTUZbarruUti2pbS+s55Xbs&#10;38D6mWZ8ie3h/jaDq3P5nNoMrgpFihd5HSRCa34ER04kRVwfq4WCVn7KRoIxtjWev9EM1l9RsC7+&#10;tuy1wN8Zx/gS83ksZWJHotsM2gxuMpvB1eBTttZXkq1vKsqIGhI1ZpEy567LY/5GDaQZLJF7bEuf&#10;T+vYLsaX60Rs731qBtkP5f5eFDTkrcdci8db1jtuc18isH6m6+eIdXH/TXzf+LKanzNoM7g6FCBe&#10;/MvO3yP4qoLCVH603regxNjW+Fai8pULRZpkb10uocRrheWTsIEiz3yWXSZ2JLrN4FURJOL55bll&#10;unyOYt+yDJvB1bEZXJ1oAOLrxuuCekQdJEeiBvbNS+6/KI+ZT7C8Euvjq8s+9Yr6x/0jzzkgp44y&#10;v8xftoPpMs83BY+T7WKby/3eiviauHzMi8Tj5X6B2/H8xTJ5DbSeU5vB1Zv/mngwGJyt89wtfVGc&#10;8xcnMfM1cRSuvgUlxtbjo+mjwYxf/CKaGGJZExINSzSD8cMVToiOZYRIdJvBqzc/9lkZzCufI5vB&#10;9dje3r4Yj8fdlNaNOsVXu+QCtYpGJJrIvnl5XR5TV8k9fjBSity9aTNII8jBHTWQ+WX+sh1M17V4&#10;E5TNII/juuB9KPYP09eJx8tjD9xeVAMZX2I+97cZXB0vLbNh+CqZI1MSgeISTTrTJCH/9hFj6/E0&#10;gBRCkq88V+ZNm0GWRyNIQjM/lhEYx7TNoF8TbzKvM7g5+GaC2kde8C9NCG6rGaSmxqfydVMTuXuT&#10;ZpCx1GzuS01lfpm/bAfTZZ5vCrad7fJrYtkMbgiOhHnxU1RIOG6XzRrTJA3/9hFj6/FMk/j1OTEU&#10;YNZLEi4TDQtjKapRBJnP7TKxI9E3MakXvVksmt+HzeD9ZDO4GfhkjZrCp4HUo/Jadosah0UW5XGc&#10;qsMBbC1OlVnW7ID6F9vDV9lxeg3zy/xlO5gu83xTRDPINrOd18VtfU1MBJvBzWEzuGZ8JcxXFRQT&#10;EoJCWH59G0gMkqZvQYmx5XiOiCl2rIPms8Q6KcAk4TJRQGgoWVYUwZs0g6w/jvjXheLE46gL0aL5&#10;gf3I3+JT25LN4P20v7//urupFeNAkh/H8ZqPOtj6AceixmGRVh5Tb1kHB931RZPjFBqawWXnTUee&#10;x5UeaGLDTZpB7l/X4lWKWt6n7i+qbS3xeMt6x23uS4RFz6nN4OoNh8NXWwcHB4flp1C6ezQSkYQE&#10;n9aRLFEY+JcCw9fGJB6NGtEqKC0kGGNjPM8vjRuFkMaPxGYMR8esl2VTgPn7MlFAGB9fDxNMk9Qs&#10;I+axTubR8MY8gvuxTt4EVoH9yTZHMYoCxDzeAPrMLyP2X90QRsHksfHYYzzPb+yLmMd+iuck5jHN&#10;vmFcvJno7h0dHZ26v1eL/c2nTeVXlOQdDVug1tAwUTOoIeQVudEHdY3lleNp3JiOcwXJNfKOsZyj&#10;SJCP5Ta00EiSqzSNLK+sbTwO5sV2xzaw7eU4toH1s03rwnsM28E2t1DT2Te8D1GreQzsL7b/Ojxe&#10;9iX/Rm3jNvuM5zvm0ZQzr661jGG/2QyuzuVz6qVlVokCwYs9ih8JQsLVzTjFhgRhDAlDYpG0JGYf&#10;rINkImhYIuFYP1gfRYjlM5ZkZ9l9l8+2sO1xwnREbPOyedEAcXvZUfht4bHV2/G2wX4tLWoG+wb3&#10;iTc8m5PV8dfEq8N7TdQegjd+msL69U6NIg8YQ72gcYpPkvog36MRo7mLdbKuQB1j/YyhDlMHWU8f&#10;HFRT27hf2dASdc1bVBd5LNy3/GRxlaLmsz0t7IvYVuoS70uxP6/DmLoZvEmwPpvB1bIZXCFe5CRW&#10;JEo0ZotQDDkao0FgLPfr2yBEUlFEWSfLWPS1Zowl8W/ylUUUBAooSctr6E1ilV+T0HjWjfdtYn/G&#10;m0v9NVQf7A+eM+Iut1NfZDO4GtF4kCM0Z9S3617n1AZqH1/dUmOoY9SbPlgXdY3GgvWRU62ay/qp&#10;xzQ7HHjf5CAsaiC1laawrm19Y1lzdVfYR9EkL0Id472Bxpl91Kdxpf6xL9+0mYv3SfaNVuNyX9sM&#10;rgpJ9SYNAgWMZLxJkaK4cWRFEV32VSzLbZ2nqJvjjSU+jX0T3J9iu643h6xsBleD1/WbfBNA3aSx&#10;u8n7FI0IzQtBI7Os6cz4KRSPmf3ap8HmPaXv+wSfvvZt2ltorN+0hurNjEajlzaDklKzGZSU2fzX&#10;xDaDkjKzGZSUmZeWkZSe1xmUlJnNoKT0bAYlZWYzKCk9m0FJmdkMSkpvMpm86G5KUjpeWkZSev6A&#10;RFJmNoOS0rMZlJSZzaCk9GwGJWVmMygpPZtBSZl50WlJ6dkMSsps3gzu7Oyc3OT/eytJXyaDwcAD&#10;YklpeWkZSel5nUFJmdkMSkrPZlBSZjaDktI7PDycdDclKZ29vb1PPWdQUmq7u7sTzxmUlJWXlpGU&#10;nr8mlpSZzaCk9GwGJWVmMygpPZtBSZnNzxm0GZSUmc2gpMzmvyYeDAZn0+m0myVJuWxvb1+Mx+Nu&#10;SpJy8dIyktLzOoOSMrMZlJSezaCkzGwGJaW3v7//urspSekMh8NXWwcHB4ez2aybJUm5HB0dnXrh&#10;fUlZeWkZSen5a2JJmdkMSkrPZlBSZjaDktKzGZSU2Wg0emkzKCk1m0FJmc1/TWwzKCkzm0FJmXlp&#10;GUnpeZ1BSZnZDEpKz2ZQUmY2g5LSsxmUlJnNoKT0JpPJi+6mJKXjpWUkpecPSCRlZjMoKT2bQUmZ&#10;2QxKSs9mUFJmNoOS0rMZlJSZF52WlJ7NoKTM5s3gzs7Oyfn5eTdLknIZDAYeEEtKy0vLSErP6wxK&#10;ysxmUFJ6NoOSMrMZlJTe4eHhpLspSens7e196jmDklLb3d2deM6gpKy8tIyk9Pw1saTMbAYlpWcz&#10;KCkzm0FJ6dkMSspsfs6gzaCkzGwGJWU2/zXxYDA4m06n3SxJymV7e/tiPB53U5KUi5eWkZSe1xmU&#10;lJnNoKT0bAYlZWYzKCm9/f39191NSUpnOBy+2jo4ODiczWbdLEnK5ejo6NQL70vKykvLSErPXxNL&#10;ysxmUFJ6NoOSMrMZlJSezaCkzEaj0UubQUmp2QxKymz+a2KbQUmZ2QxKysxLy0hKz+sMSsrMZlBS&#10;ejaDkjKzGZSUns2gpMxsBiWlN5lMXnQ3JSkdLy0jKT1/QCIpM5tBSenZDErKzGZQUno2g5IysxmU&#10;lJ7NoKTMvOi0pPRsBiVlNm8Gd3Z2Ts7Pz7tZkpTLYDDwgFhSWl5aRlJ6XmdQUmY2g5LSsxmUlJnN&#10;oKT0Dg8PJ91NSUpnb2/vU88ZlJTa7u7uxHMGJWXlpWUkpeeviSVlZjMoKT2bQUmZ2QxKSs9mUFJm&#10;83MGbQYlZWYzKCmz+a+JB4PB2XQ67WZJUi7b29sX4/G4m5KkXLy0jKT0vM6gpMxsBiWlZzMoKTOb&#10;QUnp7e/vv+5uSlI6w+Hw1dbBwcHhbDbrZklSLkdHR6deeF9SVl5aRlJ6/ppYUmY2g5LSsxmUlJnN&#10;oKT0bAYlZTYajV7aDEpKzWZQUmbzXxPbDErKzGZQUmZeWkZSel5nUFJmNoOS0rMZlJSZzaCk9GwG&#10;JWVmMygpvclk8qK7KUnpeGkZSen5AxJJmdkMSkrPZlBSZjaDktKzGZSUmc2gpPRsBiVl9h8XnX72&#10;7Nm8GJZRN4hM12M+/PDD7q9XZrPZn4whzs/PuxFXxuPxn4xxffd7fZ988kn31yvT6fRPxri+q7ir&#10;9aEeQ9zW+ohaa8x9Wx818ODg4Avjifu8T7hviWXXY1zfVdRaY/qsj+e0xHNejyFqrTGub3PXR10v&#10;UYfrMfdtfV/5ylf+fevx48eHf/Znf0ZXOC+KETs7OyeXg/YjmK7HbG9vn5djLpvKn9ZjiMtCe1iO&#10;GwwGZ/UY13e/1/fo0aNxOebJkyf/Vo9xfVdxV+sj6jHEba2PKMcQrTH3bX1f/epX/+9f/MVf/J9y&#10;PHGf9wn3Lcew7HqM67uKcgzRGtNnfTyn5Rie83oMUY4hWmNc3+auj7pejqMO12Pu5fp+8IMfGIZh&#10;GIZhGEmjOdMwDMMwDMPIEc2ZhmEYhmEYRo5ozjQMwzAMwzByRHOmYRiGYRiGkSOaMw3DMAzDMIwc&#10;0ZxpGIZhGIZh5IjmTMMwDMMwDCNHNGcahmEYhmEYOaI50zAMwzAMw8gRzZmGYRiGYRhGjmjONAzD&#10;MAzDMHJEc6ZhGIZhGIaRI5ozDcMwDMMwjBzRnGkYhmEYhmHkiOZMwzAMwzAMI0c0ZxqGYRiGYRg5&#10;ojnTMAzDMAzDyBHNmYZhGIZhGEaOaM40DMMwDMMwckRzpmEYhmEYhpEjmjMNwzAMwzCMHNGcaRiG&#10;YRiGYeSI5kzDMAzDMAwjRzRnGoZhGIZhGDmiOdMwDMMwDMPIEc2ZhmEYhmEYRo5ozjQMwzAMwzBy&#10;RHOmYRiGYRiGkSOaMw3DMAzDMIwc0ZxpGIZhGIZh5IjmTMMwDMMwDCNHNGcahmEYhmEYOaI50zAM&#10;wzAMw8gRzZmGYRiGYRhGjmjONAzDMAzDMHJEc6ZhGIZhGIaRI5ozDcMwDMMwjBzRnGkYhmEYhmHk&#10;iOZMwzAMwzAMI0c0ZxqGYRiGYRg5ojnTMAzDMAzDyBHNmYZhGIZhGEaOaM40DMMwDMMwckRzpmEY&#10;hmEYhpEjmjMNwzAMwzCMHNGcaRiGYRiGYeSI5kzDMAzDMAwjRzRnGoZhGIZhGDmiOdMwDMMwDMPI&#10;Ec2ZhmEYhmEYRo5ozjQMwzAMwzByRHOmYRiGYRiGkSOaMw3DMAzDMIwc0ZxpGIZhGIZh5IjmTMMw&#10;DMMwDCNHNGcahmEYhmEYOaI50zAMwzAMw8gR8/985zvfebizs/O3ZfzDP/zDfykHMl2P4X7lmH/+&#10;53/+T/UY4smTJ/+5HPf3f//3g3qM67vf6/ve9773oBzzT//0T9v1GNd3FXe1PqIeQ9zW+ohyDNEa&#10;cx/X993vfveb5TRxn/cJ9y3HsOx6jOu7inIM0RrTZ308p+UYnvN6DFGOIVpjXN/mro+6Xo6jDtdj&#10;7uP6to6Pj7/9ta99bba1tXVRxmXzcHbpgwim6zHcrxzz4sWLD+sxxLNnz8bluIcPH57XY1zf/V7f&#10;t771rWk55l//9V8/qce4vqu4q/UR9RjittZHlGOI1pj7uL6//uu//qycJu7zPuG+5RiWXY9xfVdR&#10;jiFaY/qsj+e0HMNzXo8hyjFEa4zr29z1UdfLcdThesy9XN8HH3ywfyFJSVEIL+tgNyVJucwbTJtB&#10;SZldHjG/Ho/H3ZQk5TIcDl9tHRwcHM5ms26WJOXy0UcfnZ6fn3dTkpQLXxtv8RXJ5Y1uliTl8u67&#10;7/o1saS0bAYlpWczKCkzm0FJ6T158uTi+fPn3ZQk5TIajV7aDEpKjRp4cHDQTUlSLt3lamwGJeVl&#10;MygpMy8tIyk9mkHPGZSUlc2gpPRsBiVlZjMoKT2bQUmZ2QxKSm8ymbzobkpSOl5aRlJ6XmdQUmY2&#10;g5LSsxmUlJnNoKT0bAYlZWYzKCk9aqDXGZSUlRedlpSezaCkzObN4GURPJzNZt0sScqFZtD/N7Gk&#10;rLy0jKT0aAY9Z1BSVjaDktKzGZSUmc2gpPSOjo5Oz8/PuylJymU0Gr3cGgwGZ9PptJslSbkcHx+/&#10;Ho/H3ZQk5eKlZSSl53UGJWVmMygpPZtBSZnZDEpK78GDBxdPnz7tpiQpl+Fw+MpmUFJq1EAvOi0p&#10;q/mvif0BiaTMaAb9ZFBSVl5aRlJ6NIOeMygpK5tBSenZDErKzGZQUnoPHz70OoOS0pr/gOTg4OBw&#10;Npt1syQpl48++sj/A4mktLy0jKT0vM6gpMxsBiWlZzMoKTObQUnpPXny5OL58+fdlCTlMhqNXtoM&#10;SkqNGuhFpyVlNf81sc2gpMxsBiVl5qVlJKVHM+g5g5KyshmUlJ7NoKTMbAYlpWczKCkzm0FJ6U0m&#10;kxfdTUlKx0vLSErP6wxKysxmUFJ6NoOSMrMZlJSezaCkzGwGJaVHDfQ6g5Ky8qLTktKzGZSU2bwZ&#10;vCyCh7PZrJslSbnQDPr/JpaUlZeWkZQezaDnDErKymZQUno2g5IysxmUlN7R0dHp+fl5NyVJuYxG&#10;o5dbg8HgbDqddrMkKZfj4+PX4/G4m5KkXLy0jKT0vM6gpMxsBiWlZzMoKTObQUnpPXjw4OLp06fd&#10;lCTlMhwOX9kMSkqNGuhFpyVlNf81sT8gkZQZzaCfDErKykvLSEqPZtBzBiVlZTMoKT2bQUmZ2QxK&#10;Su/hw4deZ1BSWvMfkBwcHBzOZrNuliTl8tFHH/l/IJGUlpeWkZSe1xmUlJnNoKT0bAYlZWYzKCm9&#10;J0+eXDx//rybkqRcRqPRS5tBSalRA73otKSs5r8mthmUlJnNoKTMvLSMpPRoBj1nUFJWNoOS0rMZ&#10;lJSZzaCk9GwGJWVmMygpvclk8qK7KUnpeGkZSel5nUFJmdkMSkrPZlBSZjaDktKzGZSUmc2gpPSo&#10;gV5nUFJWXnRaUno2g5IymzeDl0XwcDabdbMkKReaQf/fxJKy8tIyktKjGfScQUlZ2QxKSs9mUFJm&#10;NoOS0js6Ojo9Pz/vpiQpl9Fo9HJrMBicTafTbpYk5XJ8fPx6PB53U5KUi5eWkZSe1xmUlJnNoKT0&#10;bAYlZWYzKCm9Bw8eXDx9+rSbkqRchsPhK5tBSalRA73otKSs5r8m3tnZOfGXdJKyohl89uxZNyVJ&#10;uXhpGUnp0Qx6zqCkrGwGJaVnMygpM5tBSent7u5OPG9aUlZ7e3ufes6gpNROTk5sBiWl5aVlJKXn&#10;dQYlZWYzKCk9m0FJmdkMSkrv8ePHXlpGUlrzcwZtBiVlRg30otOSspr/mthmUFJmNoOSMvPSMpLS&#10;oxn0nEFJWdkMSkrPZlBSZjaDG+bzzz+/+OMf/9hNSVoFm8HNYg2UVstmcMP8+te/vvjRj3508atf&#10;/aqb83am0+k8rvPOO+9cHB8fX3z22WfdHC2zbJ++rd///vfzX7dycKC7N5lMXnQ3tWa89n/4wx/O&#10;X/+z2ayb++ZYxscff9xNtf3yl7+8+MUvfnHxhz/8oZuTD/uASyyV+4rngPeGdfxPKVgn2+P/EGM1&#10;vLTMBuGN/yc/+cnF7373u3lDeBtJQDKxzOfPn/9HY8FRN81mTDPm+9///sXp6el8+joU1vfff/+t&#10;ijT3pQGl6N9HPP6f//zn8+cp8Fwx/zaC54YizPLfe++9bg26S15ncHPw2v/Nb34zr4HLmrg+yClq&#10;YNlYUPuoiXEAzBhqIPP64KD9bT+9pMlivZuC7eHxs9/jYJd9xjya8/LDAp6X+gML9in7JerY2wbr&#10;5j2C94rbOCjQ9WwG16guSBTAn/3sZ80jYsYw/yYNIvf58Y9/PC9aJHgUL9bJUTDrIuk5IqQQ9ilu&#10;LJPCQHGNgsE2sTySt0/QSHEEzn1W/bpjv7IveLxvGjx2ihXLiYaQ5fK4WuPL4D7sv9bfFoW5efd4&#10;XdoMrge5FJ/IUVPIEZ6PVj3i4Oim+UANpEaRt3HAS97SZFADuU1zQ6799re/nf99GXK9zH9qOc1U&#10;WeeuiziYpPZS91flulrNforHELjNvDgopf7z/sF7EfPi8QfG1vWrFayrNX9R8BrR3bIZXCMSk4LS&#10;NzEoGhS0vkekFDYSl4Qun1+Wwd8oSGwDBTKW3wfjKAQUU7aFQkiBqbc3goLbmk+wDavG0Sb7hIIW&#10;R6FlRAHkuWn9vYyyGNIQsp/ZHy2MLd8wtDl4PmwG14N6dF2NKIPmiZrR51sM0OSVeR6oX1FPyVma&#10;HJbP2D5oWtlmlhPbwvLr7Y247vFRZ1b1ydeyWh1fFYeohfEvY3i/Ypp/eVy12J8t0ZSzr/iXaW2G&#10;y+fNZnBdIjFITgocCbYoSLxowBY1GzWWSdKVBY4ixnwiPtljeXxaxbw+GM92UzjiqwLmtRKbbWds&#10;fQS5ydhnFD62+zbx/PFcs2xtFmqg1xlcD/Is8q2ue2XQeFDLqIV9mwjGc+DLsqNu8i8NGAfK5QEw&#10;66i/Dr0Oy+Zr0bIhah2oR+OzKXm/qFazfQT7IXCbGh/NYryn0C/Efr0J7sMyWU48H9oMXnR6jaIZ&#10;JDmW7f9I0r4Fha9daBzLpg8UMJZRNohgHsne9xwdGkEKZ7nsFraZx5ilGeQInzeZVrHlDYhlLnuz&#10;oWm8T/vry8BmcH3ICfKNvLsOORH1pA/yjLF10xffbPC3siFh+fHpWB99v1retGawxOPnvYfHznsF&#10;28g+DvGew0FsXbfYjzz+Vq2jgWy9p/G+w/vGsvc7ls3zYMO4OvNm8LIIHq7qY2r9f2UzSCLy76KI&#10;j+ajoNDsXZcoraYviiNHsnUTR3Kyjr5HbIzp83U128w6szSDPKeLvvpnfj2vFVF8l73J6PbQDNI0&#10;aPWiUYpauCioW/wbeUmutRqRwKd2sdyyprEc8qtsEMEYGhX+3vdUnGUHw9ikZpAmjX3IBwWt2sPf&#10;eQ8IjGU/MY/3iDLimyreY+r3DB4v+7Feft8ayPrYFtah1fDSMmvGC58XfJ0MrWAcBYWmjmajlYQg&#10;USPhy6NtjrRIskVFieWzzEXLLbGOumCyXfWnYlG8N7EZjCJXfxr6ts0g9+NxswyWFW8GzCNiHutm&#10;mn9jHveJfXbdG51uF82g5wyuB691alOr5tVBjYq8JG+oca08oRZFraPxi3rG+X00KdyvVeOoCYxf&#10;tNwSf29dEYHHQn0Mkf+L6u4q0WBFjec9hMdJ00xTG/Uq9i+ioY6vd8uIx8l+rj81jMfLuKhtcT/+&#10;FvPYDubRJMY8guea+9+nDxHuO5vBNeNFTzKUxaMlEot/KVYUIQojiVOiwFHsSHoKH0lGopLs8clf&#10;nbiB+dyXxKdIlE1SNJgR/J1llcnKGBKdiKNuxjK9iUnNvos3FwpbYD77mfkt171J8Dfux+Mun9PY&#10;b+XzVT6nIfYzy1j2ZqTbYzO4PrzWyYG6ltWoIZEbNCnUuGhSauQ1B6bUQOoe9ZLayH2J664nGHWN&#10;Gkcdi6aR+kjtZX0EtZLp+hPlqOk0OuBxxWNct/L9oX4fiHrEtga+MeRxRDNeB/uo9eloPN7yOeV2&#10;7LtQPqclls39N/F948vKZnDNeNGTDJE4i4ICxTiaOxqXGF8f3VKYSNBIJgIkNPdd9rVGHDlSLPmX&#10;9dKUUBS4zXJZDn+jEJbJSiPDGBI71hOJXo6jydyEr+TYf+wf3izK0yRifl2gwHwe46L9aDN4Px0d&#10;HZ26v9eD13rkAvmxKKg5jOGrXP6lEWRe3dTEp3/UqTKPWQb1a1mDEQ0KOU6t5f7xCSDLixpIxCdn&#10;pajpsR7WG48x8K0K277u07PisbLPaKDZbzwm6lAreAy8vyzLlXi8PPbAbdZFhFh/PEch3r+WPVe6&#10;PaPR6OXWYDA4W9Yk6G7woicJ+XdZ0EDRgDG+lSQkK+MoMiQsyRQJSQFlXiRjK2hyGEMBjGaPJGW5&#10;oHDRfDLNeNZVYj7jy8RmHNMUmVgPy6bglJ/GrQP7hf1TFyLms23lvo9gH/G3RY31dc0gj7teHvPY&#10;hhD7lmXYnKzO5XPwejwed1NaJV7ri/KtDnKFWhK5W6Mx5OCOMfydYPk0c9w/atB1QY5HDY1cj286&#10;EM1nLK/MczC/zF+2lWm2K9bBsmnAuF0f0K8S28Zj5f0h9vF1wVg+KODxXLfd/J19z/JDrKu1TMaX&#10;mM/9bQZX5/J17KVl1okXfaug1EgYPlHjkzsaqRqJSUJRyGjaWGYUQhKdYkhiRQK2GtA40mVdjI+j&#10;4Vo0LNynxHzWVyZ2FL56XRHrPAiJN5S6EMV89ge3F8VNm0Ei/kbEmwPrCrFvGWczuDrsc78mXg9e&#10;6+QAOXUdGjKaM+oSB6ot1LU4UGN5kcfUQGob85mm9lCXWHddk1gPzSRjyyawxlheN3XtZn6Zv2zH&#10;dTXwunXctahlbAeP47qgeeVxse+X/bit9Zxym/3F/udfIj4kYHyJ7eH+NoOrc/kc2wyuEy/6VkEp&#10;RRGkGaRRa2EMCRVHrSyTZGJe3dQxP75OLvXZFvB3xjG+xHzWVyZ2JPomJjXFKfZRadH8PpY1g2Vx&#10;ZB3M498Q+5Zl2AyuDvvcZnA9eK2TA2Vu1Pg0iuco8qv1qRTNG01f5F3kMc1HfQBNPeJvjC+XxTqI&#10;67YlLKqXzC/zl2XFY9w0sR/YZh7HdRHNYOsx11rPKbdj/wbWzzTjS2wP97cZXJ3L59RmcFVo5niR&#10;10EitOZHkBQ0e8SigkJBK8+dIcEY2xrP32gGOYousS7+tuy1wN8Zx/gS83ksZWJHotsM2gxusgcP&#10;Hlw8ffq0m9JdoUa1vpLkG416Xhn8nRpCDb0uL8ucuS6P+Rs1kE/nS+Qen1Yt++QLbBfj63rJ/DJ/&#10;WRfTZZ5vimgG49PSZcEHCK3HXIvHW9Y7bnNfItgMbo7hcPjKZnCF4mtYEuO64Ovg+Dg9vs7gdt+C&#10;EmNb41uJSjNJkWZd1/3SDtGwkLCBE6KZz7LLxI5Etxm8KoJEPMe8wTFdPkexb1mGzeDqUAO96PRq&#10;xNe8kQfXBY0ZEeeVRW70wf0X5THzCZZXov6xvj71ivrH/SPPaXQ5RYf5Zf6yHUyXeb4pohlkm3kc&#10;18VtfTLI37hN8Ly2nlObwdWb/5p4Z2fnxDeezUFjRaPAkSv/knhRuPoWlBhbj4+mr07oaGKIZa8F&#10;7sf9oxmkuLNMGt1YRohEtxn0BySbjGaQ50KbgaYqfixHg8a3ItSQyI0+rstjGj6WzZhS5O5Nm8HI&#10;e2og88v8ZR1M17V4E6y6GVxUAxlfYj73txlcHS8ts2H4eiIaQYpgFBQSgyTsW1BibD2er1nik8by&#10;XJkoZsSyJoRCwPJJ2GgEOaeR+bGMwDimbQb9mniT0Qx6zuBmIAdo1qgpcTCM22oGObeQ5RLcLkXu&#10;3qQZZCz3o65SU5lf5i/bwXSZ55uCbWe7/JpYNoMbgiNhjpAoUFEIy2aNxCBp+haUGFuPZx2cJ1Of&#10;ExNNCEm4TDmWZUURZD5JXSZ2JPomJvWiN4tF80vlc1OyGbyfbAbXj5zi9BjqHzWFTwbLHFjUOCyy&#10;KI/5RJA6WJ8zDWoa6yhzd5EYSw2kmYptZX6Zv2wH02Web4poBtlmHvN14Q9IvtxsBteMgsGngHy6&#10;RkGhCNZHqyAxSJq+BSXGluM5F5D10HDW4pfKJOEyUUDiF8xR9CgQTJeJHYleJzXNb1ko1mHRm8Wi&#10;+YHnh7/Vv9IG+4K/8bjLgsk0UT5m1hHPU+A+sc9iv+ru7e7uTpa9welucK4deUFTRX3itU89qi1q&#10;HBZp5THrYj1E+YM7UJOiBi87bzryPL5poVEKN2kG+RvrXZeo5X3q/qLa1hKPt6x33Oa+RFj0nNoM&#10;rt7e3t6nnjO4BiRTNF9RPMqCwlEy55+QQAQNHONbBaWFBGNsjOf5jU8dWTfTkZgE8+Ocv2WicYzk&#10;jm1kXdyfghrzmCZifAT3ownmk4BVYfvKx8x28ekDb0B95pd/57lin9UNYRTM8rmNYP/3mcd9WYY5&#10;uTonJyc2gyvGudHkJHnG6z7qRvmpOwecUTPIi8iNPrhP1CSwXO4ftQ5MR17T1MUvjOtGsRb1lFrI&#10;8mMbCR4L8/h2h+moGYwvx7FuxlBrFn3TcNfYD9RgtrmF/Rfby7ayj3g8fZpBxkdNi+hbA3ktsG6b&#10;wdW5fE69tMyqkPC8uClG8aInsVpHwRQbEoIxFA2K4qILTrewXJKJoGGJo+FoXtiW+ESSMVGYWU8f&#10;FAcSnq+b47G8abQ+YbsL7PtYJ9vOPnrb4LkpC3k0g/yNIlePXxbchzcHlmEzuDrse78mXg3qHfu7&#10;zEXqSN0Q8YkZf2NMNFIchJEffTCemsYyqG80MtS7soZS76iLLJ9PA6kR5HQf1C1qNPeJWv2mscqD&#10;4lI0emxDC/uPv7EPGcd+5PayZpkxse/L+tY34n3JZnB1bAZXiCJGYvFipyC1vg4uURzjEyjGU7CW&#10;JWFgHYyPIsU0iVxjeWwXY29akOLrDYo7r591ft2xKWjgKGS8wbT29zLsR54znnP35+qQHzaDdy8+&#10;haLe8MlRnwNBcoJGjmaE+/V9r4rx5CNBY9JaH3WW7WIstfAmeRdjqeXUwft2AMc+ivelRXhMNGbx&#10;yWCfDyTY19TAN23mogFd9nW9bs9lXtkMrgpJVR/99sFzQyLepEiR5AQnSS8ruCzXpLsd7EuK5Zu+&#10;KXD/1qckuluPHz/u/YmQ3hyv774HtCXuQ0NykwMsmjO+/SD6fOOxqm8oNgn7iPcI/l2Ghrnv+wT7&#10;+23eU6iBb/I60ZubnzNoMygpM2qgF52WlNX818Q2g5IysxmUlJmXlpGUHs2g5wxKyspmUFJ6NoOS&#10;MrMZlJSezaCkzGwGJaU3mUxedDclKR0vLSMpPa8zKCkzm0FJ6dkMSsrMZlBSejaDkjKzGZSUHjXQ&#10;6wxKysqLTktKz2ZQUmbzZvCyCB7e5P97K0lfJjSD/D9sJSkjLy0jKT2aQc8ZlJSVzaCk9GwGJWVm&#10;MygpvaOjo9Pz8/NuSpJyGY1GL7cGg8HZdDrtZklSLsfHx6/H43E3JUm5eGkZSel5nUFJmdkMSkrP&#10;ZlBSZjaDktJ78ODBxdOnT7spScplOBy+shmUlBo10ItOS8pq/mvinZ2dE39JJykrmsFnz551U5KU&#10;i5eWkZQezaDnDErKymZQUno2g5IysxmUlN7u7u7E86YlZbW3t/ep5wxKSu3k5MRmUFJaXlpGUnpe&#10;Z1BSZjaDktKzGZSUmc2gpPQeP37spWUkpTU/Z9BmUFJm1EAvOi0pq/mviW0GJWVmMygpMy8tIyk9&#10;mkHPGZSUlc2gpPRsBiVlZjMoKT2bQUmZ2QxKSm8ymbzobkpSOl5aRlJ6XmdQUmY2g5LSsxmUlJnN&#10;oKT0bAYlZWYzKCk9aqDXGZSUlRedlpSezaCkzObN4GURPJzNZt0sScqFZvD58+fdlCTl4qVlJKVH&#10;M+g5g5KyshmUlJ7NoKTMbAYlpXd0dHR6fn7eTUlSLqPR6OXWYDA4m06n3SxJyuX4+Pj1eDzupiQp&#10;Fy8tIyk9rzMoKTObQUnp2QxKysxmUFJ6Dx48uHj69Gk3JUm5DIfDVzaDklKjBnrRaUlZzX9NvLOz&#10;c+Iv6SRlRTP47NmzbkqScvHSMpLSoxn0nEFJWdkMSkrPZlBSZjaDktLb3d2deN60pKz29vY+9ZxB&#10;SamdnJzYDEpKy0vLSErP6wxKysxmUFJ6NoOSMrMZlJTe48ePvbSMpLTm5wzaDErKjBroRaclZTX/&#10;NbHNoKTMbAYlZealZSSlRzPoOYOSsrIZlJSezaCkzGwGJaVnMygpM5tBSelNJpMX3U1JSsdLy0hK&#10;z+sMSsrMZlBSejaDkjKzGZSUns2gpMxsBiWlRw30OoOSsvKi05LSsxmUlNm8Gbwsgoez2aybJUm5&#10;0Aw+f/68m5KkXLy0jKT0aAY9Z1BSVjaDktKzGZSUmc2gpPSOjo5Oz8/PuylJymU0Gr3cGgwGZ9Pp&#10;tJslSbkcHx+/Ho/H3ZQk5eKlZSSl53UGJWVmMygpPZtBSZnZDEpK78GDBxdPnz7tpiQpl+Fw+Mpm&#10;UFJq1EAvOi0pq/mviXd2dk78JZ2krGgGnz171k1JUi5eWkZSejSDnjMoKSubQUnp2QxKysxmUFJ6&#10;u7u7E8+blpTV3t7ep54zKCm1k5MTm0FJaXlpGUnpeZ1BSZnZDEpKz2ZQUmY2g5LSe/z4sZeWkZTW&#10;/JxBm0FJmVEDvei0pKzmvya2GZSUmc2gpMy8tIyk9GgGPWdQUlY2g5LSsxmUlJnNoKT0Hj58+Ho8&#10;HndTkpTLcDh8tXVwcHA4m826WZKUy0cffXTqhfclZeWlZSSl53UGJWVmMygpPZtBSZnZDEpK78mT&#10;JxfPnz/vpiQpl9Fo9NJmUFJq1ECvMygpq/+46PTu7u7FD37wgy9E/bUJ0/WYuoByEnY9hqibTb6W&#10;qce4vvu9vuPj4+6vV/h1Zj3G9V3FXa0P9RjittZH1Fpj7tv6qIGPHj36wnjiPu8T7lti2fUY13cV&#10;tdaYPuvjOS3xnNdjiFprjOvb3PVR10vU4XrMfVvfn//5n3++9b3vfe+/feMb33jx4MGDcRnf+c53&#10;/sflnf82gul6zN/8zd/8z3LMT3/60/9ajyH+5V/+5bvluL/7u797rx7j+u73+r71rW+9U475x3/8&#10;x/9ej3F9V3FX6yPqMcRtrY8oxxCtMfdtfX/5l3/58Te/+c33y/HEfd4n3Lccw7LrMa7vKsoxRGtM&#10;n/XxnJZjeM7rMUQ5hmiNcX2buz7qejmOOlyPuW/r+6u/+qv/9f8AyyU4IP81fjg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ONBAABbQ29udGVudF9UeXBlc10ueG1sUEsBAhQACgAAAAAAh07iQAAAAAAAAAAAAAAAAAYA&#10;AAAAAAAAAAAQAAAAsD8AAF9yZWxzL1BLAQIUABQAAAAIAIdO4kCKFGY80QAAAJQBAAALAAAAAAAA&#10;AAEAIAAAANQ/AABfcmVscy8ucmVsc1BLAQIUAAoAAAAAAIdO4kAAAAAAAAAAAAAAAAAEAAAAAAAA&#10;AAAAEAAAAAAAAABkcnMvUEsBAhQACgAAAAAAh07iQAAAAAAAAAAAAAAAAAoAAAAAAAAAAAAQAAAA&#10;zkAAAGRycy9fcmVscy9QSwECFAAUAAAACACHTuJAqiYOvrYAAAAhAQAAGQAAAAAAAAABACAAAAD2&#10;QAAAZHJzL19yZWxzL2Uyb0RvYy54bWwucmVsc1BLAQIUABQAAAAIAIdO4kAMyVA02gAAAAkBAAAP&#10;AAAAAAAAAAEAIAAAACIAAABkcnMvZG93bnJldi54bWxQSwECFAAUAAAACACHTuJAG1TZotIDAACw&#10;CAAADgAAAAAAAAABACAAAAApAQAAZHJzL2Uyb0RvYy54bWxQSwECFAAKAAAAAACHTuJAAAAAAAAA&#10;AAAAAAAACgAAAAAAAAAAABAAAAAnBQAAZHJzL21lZGlhL1BLAQIUABQAAAAIAIdO4kB/piH0LzoA&#10;ACo6AAAUAAAAAAAAAAEAIAAAAE8FAABkcnMvbWVkaWEvaW1hZ2UxLnBuZ1BLBQYAAAAACgAKAFIC&#10;AAAYQwAAAAA=&#10;">
                <o:lock v:ext="edit" aspectratio="f"/>
                <v:shape id="图片 21" o:spid="_x0000_s1026" o:spt="75" type="#_x0000_t75" style="position:absolute;left:1139;top:7974;height:6576;width:9646;" filled="f" o:preferrelative="t" stroked="f" coordsize="21600,21600" o:gfxdata="UEsDBAoAAAAAAIdO4kAAAAAAAAAAAAAAAAAEAAAAZHJzL1BLAwQUAAAACACHTuJAZwbrIbgAAADa&#10;AAAADwAAAGRycy9kb3ducmV2LnhtbEWPzQrCMBCE74LvEFbwpqk/qFSjh4IgHgSrD7A2a1tsNqWJ&#10;Vn16Iwgeh5n5hlltnqYSD2pcaVnBaBiBIM6sLjlXcD5tBwsQziNrrCyTghc52Ky7nRXG2rZ8pEfq&#10;cxEg7GJUUHhfx1K6rCCDbmhr4uBdbWPQB9nkUjfYBrip5DiKZtJgyWGhwJqSgrJbejcK9lpn0/Hh&#10;3r7r9jJJkjw9uHmiVL83ipYgPD39P/xr77SCCXyvhBsg1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wbrIbgAAADaAAAA&#10;DwAAAAAAAAABACAAAAAiAAAAZHJzL2Rvd25yZXYueG1sUEsBAhQAFAAAAAgAh07iQDMvBZ47AAAA&#10;OQAAABAAAAAAAAAAAQAgAAAABwEAAGRycy9zaGFwZXhtbC54bWxQSwUGAAAAAAYABgBbAQAAsQMA&#10;AAAA&#10;">
                  <v:fill on="f" focussize="0,0"/>
                  <v:stroke on="f"/>
                  <v:imagedata r:id="rId6" o:title=""/>
                  <o:lock v:ext="edit" aspectratio="t"/>
                </v:shape>
                <v:shape id="椭圆 10" o:spid="_x0000_s1026" o:spt="3" type="#_x0000_t3" style="position:absolute;left:4248;top:9695;height:2964;width:3570;" filled="f" stroked="t" coordsize="21600,21600" o:gfxdata="UEsDBAoAAAAAAIdO4kAAAAAAAAAAAAAAAAAEAAAAZHJzL1BLAwQUAAAACACHTuJA0baAXLwAAADa&#10;AAAADwAAAGRycy9kb3ducmV2LnhtbEWPQWsCMRSE7wX/Q3iCl6LZlVJ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2gFy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1C27ABA6">
                        <w:pPr>
                          <w:jc w:val="center"/>
                          <w:rPr>
                            <w:rFonts w:ascii="方正小标宋简体" w:eastAsia="方正小标宋简体"/>
                            <w:sz w:val="44"/>
                          </w:rPr>
                        </w:pPr>
                      </w:p>
                      <w:p w14:paraId="38F0BEE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79ACE2C1">
      <w:pPr>
        <w:spacing w:line="460" w:lineRule="exact"/>
        <w:jc w:val="center"/>
        <w:rPr>
          <w:rFonts w:ascii="宋体" w:hAnsi="宋体"/>
          <w:b/>
          <w:kern w:val="0"/>
          <w:sz w:val="28"/>
        </w:rPr>
      </w:pPr>
    </w:p>
    <w:p w14:paraId="7883ECC3">
      <w:pPr>
        <w:spacing w:line="460" w:lineRule="exact"/>
        <w:jc w:val="center"/>
        <w:rPr>
          <w:rFonts w:ascii="宋体" w:hAnsi="宋体"/>
          <w:b/>
          <w:kern w:val="0"/>
          <w:sz w:val="28"/>
        </w:rPr>
      </w:pPr>
    </w:p>
    <w:p w14:paraId="781EEF58">
      <w:pPr>
        <w:spacing w:line="460" w:lineRule="exact"/>
        <w:jc w:val="center"/>
        <w:rPr>
          <w:rFonts w:ascii="宋体" w:hAnsi="宋体"/>
          <w:b/>
          <w:kern w:val="0"/>
          <w:sz w:val="28"/>
        </w:rPr>
      </w:pPr>
    </w:p>
    <w:p w14:paraId="55D10292">
      <w:pPr>
        <w:spacing w:line="460" w:lineRule="exact"/>
        <w:jc w:val="center"/>
        <w:rPr>
          <w:rFonts w:ascii="宋体" w:hAnsi="宋体"/>
          <w:b/>
          <w:kern w:val="0"/>
          <w:sz w:val="28"/>
        </w:rPr>
      </w:pPr>
    </w:p>
    <w:p w14:paraId="4E5C81C4">
      <w:pPr>
        <w:spacing w:line="460" w:lineRule="exact"/>
        <w:jc w:val="center"/>
        <w:rPr>
          <w:rFonts w:ascii="宋体" w:hAnsi="宋体"/>
          <w:b/>
          <w:kern w:val="0"/>
          <w:sz w:val="28"/>
        </w:rPr>
      </w:pPr>
    </w:p>
    <w:p w14:paraId="4DEB172A">
      <w:pPr>
        <w:spacing w:line="460" w:lineRule="exact"/>
        <w:jc w:val="center"/>
        <w:rPr>
          <w:rFonts w:ascii="宋体" w:hAnsi="宋体"/>
          <w:b/>
          <w:kern w:val="0"/>
          <w:sz w:val="28"/>
        </w:rPr>
      </w:pPr>
    </w:p>
    <w:p w14:paraId="4EE493BA">
      <w:pPr>
        <w:spacing w:line="500" w:lineRule="exact"/>
        <w:jc w:val="center"/>
        <w:rPr>
          <w:rFonts w:ascii="宋体" w:hAnsi="宋体"/>
          <w:b/>
          <w:kern w:val="0"/>
          <w:sz w:val="28"/>
        </w:rPr>
      </w:pPr>
      <w:r>
        <w:rPr>
          <w:rFonts w:ascii="宋体" w:hAnsi="宋体"/>
          <w:b/>
          <w:kern w:val="0"/>
          <w:sz w:val="28"/>
        </w:rPr>
        <w:t>代理人身份证明</w:t>
      </w:r>
    </w:p>
    <w:p w14:paraId="32042EDF"/>
    <w:p w14:paraId="6586F4DB"/>
    <w:p w14:paraId="056C5938">
      <w:pPr>
        <w:pStyle w:val="9"/>
        <w:sectPr>
          <w:pgSz w:w="11906" w:h="16838"/>
          <w:pgMar w:top="1531" w:right="1304" w:bottom="1418" w:left="1418" w:header="851" w:footer="992" w:gutter="0"/>
          <w:cols w:space="720" w:num="1"/>
          <w:docGrid w:linePitch="435" w:charSpace="0"/>
        </w:sectPr>
      </w:pPr>
    </w:p>
    <w:p w14:paraId="28A75CC9">
      <w:pPr>
        <w:pStyle w:val="9"/>
      </w:pPr>
    </w:p>
    <w:p w14:paraId="379F61A3">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六、无重大违法记录声明函</w:t>
      </w:r>
    </w:p>
    <w:p w14:paraId="78718327">
      <w:pPr>
        <w:tabs>
          <w:tab w:val="left" w:pos="5580"/>
        </w:tabs>
        <w:spacing w:line="360" w:lineRule="auto"/>
        <w:ind w:firstLine="420"/>
        <w:rPr>
          <w:rFonts w:ascii="Calibri" w:hAnsi="宋体" w:eastAsia="Calibri"/>
        </w:rPr>
      </w:pPr>
    </w:p>
    <w:p w14:paraId="35C16050">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56989B54">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78BBD2F">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06E57B7C">
      <w:pPr>
        <w:ind w:firstLine="480"/>
        <w:rPr>
          <w:rFonts w:ascii="Calibri" w:hAnsi="宋体" w:eastAsia="Calibri"/>
          <w:sz w:val="24"/>
        </w:rPr>
      </w:pPr>
    </w:p>
    <w:p w14:paraId="2CBEFB7F">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35C2FA80">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1410BF4B">
      <w:pPr>
        <w:spacing w:after="120" w:afterLines="50"/>
        <w:ind w:firstLine="422"/>
        <w:rPr>
          <w:rFonts w:ascii="仿宋" w:hAnsi="仿宋" w:eastAsia="仿宋"/>
          <w:b/>
        </w:rPr>
      </w:pPr>
    </w:p>
    <w:p w14:paraId="61875BF6"/>
    <w:p w14:paraId="20DFE3A8">
      <w:pPr>
        <w:pStyle w:val="9"/>
      </w:pPr>
    </w:p>
    <w:p w14:paraId="482D5E1A"/>
    <w:p w14:paraId="0F7FDC85">
      <w:pPr>
        <w:spacing w:line="360" w:lineRule="exact"/>
        <w:ind w:firstLine="627" w:firstLineChars="196"/>
        <w:rPr>
          <w:rFonts w:ascii="宋体" w:hAnsi="宋体"/>
          <w:color w:val="000000"/>
        </w:rPr>
      </w:pPr>
    </w:p>
    <w:p w14:paraId="373BA253">
      <w:pPr>
        <w:pStyle w:val="9"/>
      </w:pPr>
    </w:p>
    <w:p w14:paraId="05CF12FD"/>
    <w:p w14:paraId="7418164D">
      <w:pPr>
        <w:pStyle w:val="9"/>
      </w:pPr>
    </w:p>
    <w:p w14:paraId="5B1C701F"/>
    <w:p w14:paraId="6D0641AE">
      <w:pPr>
        <w:pStyle w:val="9"/>
      </w:pPr>
    </w:p>
    <w:p w14:paraId="2412AA0C"/>
    <w:p w14:paraId="7B124F52">
      <w:pPr>
        <w:pStyle w:val="9"/>
      </w:pPr>
    </w:p>
    <w:p w14:paraId="6555B35F">
      <w:pPr>
        <w:sectPr>
          <w:pgSz w:w="11906" w:h="16838"/>
          <w:pgMar w:top="1531" w:right="1304" w:bottom="1418" w:left="1418" w:header="851" w:footer="992" w:gutter="0"/>
          <w:cols w:space="720" w:num="1"/>
          <w:docGrid w:linePitch="435" w:charSpace="0"/>
        </w:sectPr>
      </w:pPr>
    </w:p>
    <w:p w14:paraId="1E319F58"/>
    <w:p w14:paraId="70BAA325">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七、资格证明文件</w:t>
      </w:r>
    </w:p>
    <w:p w14:paraId="4311BAC7">
      <w:pPr>
        <w:ind w:firstLine="420"/>
        <w:jc w:val="center"/>
        <w:rPr>
          <w:rFonts w:ascii="宋体" w:hAnsi="宋体"/>
        </w:rPr>
      </w:pPr>
      <w:r>
        <w:rPr>
          <w:rFonts w:hint="eastAsia" w:ascii="宋体" w:hAnsi="宋体"/>
        </w:rPr>
        <w:t>（三证合一、特殊行业资质、人员资质等本项目要求必备的资质证明材料复印件）</w:t>
      </w:r>
    </w:p>
    <w:p w14:paraId="1A373358">
      <w:pPr>
        <w:ind w:firstLine="420"/>
        <w:rPr>
          <w:rFonts w:ascii="宋体" w:hAnsi="宋体"/>
        </w:rPr>
      </w:pPr>
    </w:p>
    <w:p w14:paraId="52B982A5">
      <w:pPr>
        <w:pStyle w:val="9"/>
      </w:pPr>
    </w:p>
    <w:p w14:paraId="31D5DF51"/>
    <w:p w14:paraId="74E4E510">
      <w:pPr>
        <w:pStyle w:val="9"/>
      </w:pPr>
    </w:p>
    <w:p w14:paraId="0C349153"/>
    <w:p w14:paraId="57B7D007">
      <w:pPr>
        <w:pStyle w:val="9"/>
      </w:pPr>
    </w:p>
    <w:p w14:paraId="41B48332">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八、业绩证明材料</w:t>
      </w:r>
    </w:p>
    <w:p w14:paraId="4519E929">
      <w:pPr>
        <w:ind w:firstLine="420"/>
        <w:rPr>
          <w:rFonts w:ascii="宋体" w:hAnsi="宋体"/>
        </w:rPr>
      </w:pPr>
    </w:p>
    <w:p w14:paraId="0E129520">
      <w:pPr>
        <w:pStyle w:val="9"/>
      </w:pPr>
    </w:p>
    <w:p w14:paraId="79EFAE2F"/>
    <w:p w14:paraId="7AFA3ECD">
      <w:pPr>
        <w:pStyle w:val="9"/>
      </w:pPr>
    </w:p>
    <w:p w14:paraId="6D4836E1"/>
    <w:p w14:paraId="066E520C">
      <w:pPr>
        <w:ind w:firstLine="420"/>
        <w:rPr>
          <w:rFonts w:ascii="宋体" w:hAnsi="宋体"/>
        </w:rPr>
      </w:pPr>
    </w:p>
    <w:p w14:paraId="514E570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九、报价人认为应该提供的其他资料</w:t>
      </w:r>
    </w:p>
    <w:p w14:paraId="456D51A7">
      <w:pPr>
        <w:ind w:firstLine="420"/>
        <w:jc w:val="center"/>
        <w:rPr>
          <w:rFonts w:ascii="宋体" w:hAnsi="宋体"/>
        </w:rPr>
      </w:pPr>
      <w:r>
        <w:rPr>
          <w:rFonts w:hint="eastAsia" w:ascii="宋体" w:hAnsi="宋体"/>
        </w:rPr>
        <w:t>（格式自拟）</w:t>
      </w:r>
    </w:p>
    <w:p w14:paraId="0DE250A8"/>
    <w:p w14:paraId="084610D2">
      <w:pPr>
        <w:spacing w:line="440" w:lineRule="exact"/>
        <w:jc w:val="left"/>
        <w:rPr>
          <w:sz w:val="28"/>
        </w:rPr>
      </w:pPr>
    </w:p>
    <w:sectPr>
      <w:pgSz w:w="11906" w:h="16838"/>
      <w:pgMar w:top="1531" w:right="1304" w:bottom="1418" w:left="1418" w:header="851" w:footer="992"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3E21F3"/>
    <w:multiLevelType w:val="multilevel"/>
    <w:tmpl w:val="7C3E21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dit="readOnly" w:formatting="1"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E4"/>
    <w:rsid w:val="000044EC"/>
    <w:rsid w:val="000A2C82"/>
    <w:rsid w:val="000C2640"/>
    <w:rsid w:val="000E1FAB"/>
    <w:rsid w:val="00106CE4"/>
    <w:rsid w:val="00111563"/>
    <w:rsid w:val="00113333"/>
    <w:rsid w:val="00117CBF"/>
    <w:rsid w:val="001416BD"/>
    <w:rsid w:val="001F5E73"/>
    <w:rsid w:val="002D1BED"/>
    <w:rsid w:val="00350FA7"/>
    <w:rsid w:val="00352BE6"/>
    <w:rsid w:val="00357EB8"/>
    <w:rsid w:val="00375362"/>
    <w:rsid w:val="00377CC8"/>
    <w:rsid w:val="003B4EC6"/>
    <w:rsid w:val="003D4E45"/>
    <w:rsid w:val="004253DF"/>
    <w:rsid w:val="00476561"/>
    <w:rsid w:val="004A4A31"/>
    <w:rsid w:val="004B4421"/>
    <w:rsid w:val="00565CE9"/>
    <w:rsid w:val="005B2D4C"/>
    <w:rsid w:val="006050F2"/>
    <w:rsid w:val="006066B6"/>
    <w:rsid w:val="0066404D"/>
    <w:rsid w:val="006940CA"/>
    <w:rsid w:val="006A6B1B"/>
    <w:rsid w:val="00706BC7"/>
    <w:rsid w:val="00727B37"/>
    <w:rsid w:val="0078249E"/>
    <w:rsid w:val="007845D8"/>
    <w:rsid w:val="007E5811"/>
    <w:rsid w:val="007F3142"/>
    <w:rsid w:val="00810F96"/>
    <w:rsid w:val="008434E7"/>
    <w:rsid w:val="00870B63"/>
    <w:rsid w:val="008E4C45"/>
    <w:rsid w:val="008F2900"/>
    <w:rsid w:val="008F531A"/>
    <w:rsid w:val="00973B21"/>
    <w:rsid w:val="0097792E"/>
    <w:rsid w:val="00A53DF4"/>
    <w:rsid w:val="00AA1C0D"/>
    <w:rsid w:val="00AB1B89"/>
    <w:rsid w:val="00B1613A"/>
    <w:rsid w:val="00C558E4"/>
    <w:rsid w:val="00C718C5"/>
    <w:rsid w:val="00C72C49"/>
    <w:rsid w:val="00CC13DC"/>
    <w:rsid w:val="00D206D1"/>
    <w:rsid w:val="00DC6DE8"/>
    <w:rsid w:val="00DE16DB"/>
    <w:rsid w:val="00DF7A78"/>
    <w:rsid w:val="00E243D0"/>
    <w:rsid w:val="00E562D6"/>
    <w:rsid w:val="00ED15CF"/>
    <w:rsid w:val="00EE3C49"/>
    <w:rsid w:val="00F0154A"/>
    <w:rsid w:val="00F343D6"/>
    <w:rsid w:val="00FA475E"/>
    <w:rsid w:val="00FB03A7"/>
    <w:rsid w:val="00FB51C9"/>
    <w:rsid w:val="00FF57F6"/>
    <w:rsid w:val="00FF5BFD"/>
    <w:rsid w:val="00FF6F96"/>
    <w:rsid w:val="143A6D62"/>
    <w:rsid w:val="2B163906"/>
    <w:rsid w:val="4BF61160"/>
    <w:rsid w:val="61993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仿宋_GB2312" w:eastAsia="仿宋_GB2312" w:hAnsiTheme="minorHAnsi" w:cstheme="minorBidi"/>
      <w:kern w:val="2"/>
      <w:sz w:val="32"/>
      <w:szCs w:val="36"/>
      <w:lang w:val="en-US" w:eastAsia="zh-CN" w:bidi="ar-SA"/>
    </w:rPr>
  </w:style>
  <w:style w:type="paragraph" w:styleId="2">
    <w:name w:val="heading 2"/>
    <w:basedOn w:val="1"/>
    <w:next w:val="1"/>
    <w:link w:val="22"/>
    <w:semiHidden/>
    <w:unhideWhenUsed/>
    <w:qFormat/>
    <w:uiPriority w:val="9"/>
    <w:pPr>
      <w:keepNext/>
      <w:keepLines/>
      <w:widowControl w:val="0"/>
      <w:spacing w:before="260" w:after="260" w:line="416" w:lineRule="auto"/>
      <w:outlineLvl w:val="1"/>
    </w:pPr>
    <w:rPr>
      <w:rFonts w:asciiTheme="majorHAnsi" w:hAnsiTheme="majorHAnsi" w:eastAsiaTheme="majorEastAsia" w:cstheme="majorBidi"/>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Times New Roman" w:hAnsi="Times New Roman" w:eastAsia="宋体" w:cs="Times New Roman"/>
      <w:szCs w:val="22"/>
    </w:rPr>
  </w:style>
  <w:style w:type="paragraph" w:styleId="4">
    <w:name w:val="Body Text"/>
    <w:basedOn w:val="1"/>
    <w:link w:val="24"/>
    <w:unhideWhenUsed/>
    <w:qFormat/>
    <w:uiPriority w:val="99"/>
    <w:pPr>
      <w:spacing w:after="120"/>
    </w:pPr>
  </w:style>
  <w:style w:type="paragraph" w:styleId="5">
    <w:name w:val="Date"/>
    <w:basedOn w:val="1"/>
    <w:next w:val="1"/>
    <w:link w:val="14"/>
    <w:semiHidden/>
    <w:unhideWhenUsed/>
    <w:qFormat/>
    <w:uiPriority w:val="99"/>
    <w:pPr>
      <w:ind w:left="100" w:leftChars="2500"/>
    </w:pPr>
  </w:style>
  <w:style w:type="paragraph" w:styleId="6">
    <w:name w:val="Balloon Text"/>
    <w:basedOn w:val="1"/>
    <w:link w:val="21"/>
    <w:semiHidden/>
    <w:unhideWhenUsed/>
    <w:qFormat/>
    <w:uiPriority w:val="99"/>
    <w:pPr>
      <w:spacing w:line="240" w:lineRule="auto"/>
    </w:pPr>
    <w:rPr>
      <w:sz w:val="18"/>
      <w:szCs w:val="18"/>
    </w:rPr>
  </w:style>
  <w:style w:type="paragraph" w:styleId="7">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val="0"/>
      <w:spacing w:before="120" w:after="120" w:line="240" w:lineRule="auto"/>
      <w:jc w:val="left"/>
    </w:pPr>
    <w:rPr>
      <w:rFonts w:ascii="Calibri" w:hAnsi="Calibri" w:eastAsia="宋体" w:cs="Times New Roman"/>
      <w:b/>
      <w:caps/>
      <w:sz w:val="20"/>
      <w:szCs w:val="24"/>
    </w:rPr>
  </w:style>
  <w:style w:type="paragraph" w:styleId="10">
    <w:name w:val="Normal (Web)"/>
    <w:basedOn w:val="1"/>
    <w:qFormat/>
    <w:uiPriority w:val="99"/>
    <w:pPr>
      <w:widowControl w:val="0"/>
      <w:spacing w:beforeAutospacing="1" w:afterAutospacing="1" w:line="240" w:lineRule="auto"/>
      <w:jc w:val="left"/>
    </w:pPr>
    <w:rPr>
      <w:rFonts w:ascii="等线" w:hAnsi="Times New Roman" w:eastAsia="等线" w:cs="Times New Roman"/>
      <w:kern w:val="0"/>
      <w:sz w:val="24"/>
      <w:szCs w:val="24"/>
    </w:rPr>
  </w:style>
  <w:style w:type="paragraph" w:styleId="11">
    <w:name w:val="Body Text First Indent"/>
    <w:basedOn w:val="4"/>
    <w:link w:val="25"/>
    <w:unhideWhenUsed/>
    <w:qFormat/>
    <w:uiPriority w:val="99"/>
    <w:pPr>
      <w:widowControl w:val="0"/>
      <w:spacing w:line="240" w:lineRule="auto"/>
      <w:ind w:firstLine="420" w:firstLineChars="100"/>
    </w:pPr>
    <w:rPr>
      <w:rFonts w:ascii="Calibri" w:hAnsi="Calibri" w:eastAsia="等线" w:cs="Times New Roman"/>
      <w:szCs w:val="24"/>
    </w:rPr>
  </w:style>
  <w:style w:type="character" w:customStyle="1" w:styleId="14">
    <w:name w:val="日期 Char"/>
    <w:basedOn w:val="13"/>
    <w:link w:val="5"/>
    <w:semiHidden/>
    <w:qFormat/>
    <w:uiPriority w:val="99"/>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Heading #1|1_"/>
    <w:basedOn w:val="13"/>
    <w:link w:val="18"/>
    <w:qFormat/>
    <w:uiPriority w:val="0"/>
    <w:rPr>
      <w:rFonts w:ascii="宋体" w:hAnsi="宋体" w:eastAsia="宋体" w:cs="宋体"/>
      <w:sz w:val="50"/>
      <w:szCs w:val="50"/>
      <w:shd w:val="clear" w:color="auto" w:fill="FFFFFF"/>
      <w:lang w:val="zh-CN" w:bidi="zh-CN"/>
    </w:rPr>
  </w:style>
  <w:style w:type="paragraph" w:customStyle="1" w:styleId="18">
    <w:name w:val="Heading #1|1"/>
    <w:basedOn w:val="1"/>
    <w:link w:val="17"/>
    <w:qFormat/>
    <w:uiPriority w:val="0"/>
    <w:pPr>
      <w:widowControl w:val="0"/>
      <w:shd w:val="clear" w:color="auto" w:fill="FFFFFF"/>
      <w:spacing w:after="160" w:line="240" w:lineRule="auto"/>
      <w:ind w:left="80"/>
      <w:jc w:val="center"/>
      <w:outlineLvl w:val="0"/>
    </w:pPr>
    <w:rPr>
      <w:rFonts w:ascii="宋体" w:hAnsi="宋体" w:eastAsia="宋体" w:cs="宋体"/>
      <w:sz w:val="50"/>
      <w:szCs w:val="50"/>
      <w:lang w:val="zh-CN" w:bidi="zh-CN"/>
    </w:rPr>
  </w:style>
  <w:style w:type="character" w:customStyle="1" w:styleId="19">
    <w:name w:val="Other|1_"/>
    <w:basedOn w:val="13"/>
    <w:link w:val="20"/>
    <w:qFormat/>
    <w:uiPriority w:val="0"/>
    <w:rPr>
      <w:rFonts w:ascii="宋体" w:hAnsi="宋体" w:eastAsia="宋体" w:cs="宋体"/>
      <w:sz w:val="20"/>
      <w:szCs w:val="20"/>
      <w:shd w:val="clear" w:color="auto" w:fill="FFFFFF"/>
      <w:lang w:val="zh-CN" w:bidi="zh-CN"/>
    </w:rPr>
  </w:style>
  <w:style w:type="paragraph" w:customStyle="1" w:styleId="20">
    <w:name w:val="Other|1"/>
    <w:basedOn w:val="1"/>
    <w:link w:val="19"/>
    <w:qFormat/>
    <w:uiPriority w:val="0"/>
    <w:pPr>
      <w:widowControl w:val="0"/>
      <w:shd w:val="clear" w:color="auto" w:fill="FFFFFF"/>
      <w:spacing w:line="240" w:lineRule="auto"/>
      <w:jc w:val="left"/>
    </w:pPr>
    <w:rPr>
      <w:rFonts w:ascii="宋体" w:hAnsi="宋体" w:eastAsia="宋体" w:cs="宋体"/>
      <w:sz w:val="20"/>
      <w:szCs w:val="20"/>
      <w:lang w:val="zh-CN" w:bidi="zh-CN"/>
    </w:rPr>
  </w:style>
  <w:style w:type="character" w:customStyle="1" w:styleId="21">
    <w:name w:val="批注框文本 Char"/>
    <w:basedOn w:val="13"/>
    <w:link w:val="6"/>
    <w:semiHidden/>
    <w:qFormat/>
    <w:uiPriority w:val="99"/>
    <w:rPr>
      <w:sz w:val="18"/>
      <w:szCs w:val="18"/>
    </w:rPr>
  </w:style>
  <w:style w:type="character" w:customStyle="1" w:styleId="22">
    <w:name w:val="标题 2 Char"/>
    <w:basedOn w:val="13"/>
    <w:link w:val="2"/>
    <w:semiHidden/>
    <w:qFormat/>
    <w:uiPriority w:val="9"/>
    <w:rPr>
      <w:rFonts w:asciiTheme="majorHAnsi" w:hAnsiTheme="majorHAnsi" w:eastAsiaTheme="majorEastAsia" w:cstheme="majorBidi"/>
      <w:b/>
      <w:bCs/>
      <w:szCs w:val="32"/>
    </w:rPr>
  </w:style>
  <w:style w:type="paragraph" w:styleId="23">
    <w:name w:val="List Paragraph"/>
    <w:basedOn w:val="1"/>
    <w:qFormat/>
    <w:uiPriority w:val="99"/>
    <w:pPr>
      <w:widowControl w:val="0"/>
      <w:spacing w:line="240" w:lineRule="auto"/>
      <w:ind w:firstLine="420" w:firstLineChars="200"/>
    </w:pPr>
    <w:rPr>
      <w:rFonts w:ascii="等线" w:hAnsi="Times New Roman" w:eastAsia="等线" w:cs="Times New Roman"/>
      <w:sz w:val="21"/>
      <w:szCs w:val="24"/>
    </w:rPr>
  </w:style>
  <w:style w:type="character" w:customStyle="1" w:styleId="24">
    <w:name w:val="正文文本 Char"/>
    <w:basedOn w:val="13"/>
    <w:link w:val="4"/>
    <w:qFormat/>
    <w:uiPriority w:val="99"/>
  </w:style>
  <w:style w:type="character" w:customStyle="1" w:styleId="25">
    <w:name w:val="正文首行缩进 Char"/>
    <w:basedOn w:val="24"/>
    <w:link w:val="11"/>
    <w:qFormat/>
    <w:uiPriority w:val="99"/>
    <w:rPr>
      <w:rFonts w:ascii="Calibri" w:hAnsi="Calibri" w:eastAsia="等线" w:cs="Times New Roman"/>
      <w:szCs w:val="24"/>
    </w:rPr>
  </w:style>
  <w:style w:type="paragraph" w:customStyle="1" w:styleId="26">
    <w:name w:val="p0"/>
    <w:basedOn w:val="1"/>
    <w:unhideWhenUsed/>
    <w:qFormat/>
    <w:uiPriority w:val="0"/>
    <w:pPr>
      <w:ind w:firstLine="200" w:firstLineChars="200"/>
    </w:pPr>
    <w:rPr>
      <w:rFonts w:ascii="Times New Roman" w:hAnsi="Times New Roman" w:eastAsia="宋体" w:cs="Times New Roman"/>
      <w:kern w:val="0"/>
      <w:sz w:val="21"/>
      <w:szCs w:val="22"/>
    </w:rPr>
  </w:style>
  <w:style w:type="character" w:customStyle="1" w:styleId="27">
    <w:name w:val="fontstyle01"/>
    <w:basedOn w:val="13"/>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5140</Words>
  <Characters>5371</Characters>
  <Lines>46</Lines>
  <Paragraphs>13</Paragraphs>
  <TotalTime>211</TotalTime>
  <ScaleCrop>false</ScaleCrop>
  <LinksUpToDate>false</LinksUpToDate>
  <CharactersWithSpaces>6076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2026-04-22T03:26:00Z</dcterms:created>
  <dc:creator>Administrator</dc:creator>
  <cp:lastModifiedBy>...</cp:lastModifiedBy>
  <cp:lastPrinted>2026-04-30T02:29:00Z</cp:lastPrinted>
  <dcterms:modified xsi:type="dcterms:W3CDTF">2026-05-07T01:56:43Z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2052-12.1.0.25865</vt:lpwstr>
  </property>
  <property fmtid="{D5CDD505-2E9C-101B-9397-08002B2CF9AE}" pid="4" name="ICV">
    <vt:lpwstr>FAAE5BD0CF074C89B02D17D5343C3C44_13</vt:lpwstr>
  </property>
</Properties>
</file>